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5C" w:rsidRDefault="00353F5C" w:rsidP="00353F5C">
      <w:r>
        <w:rPr>
          <w:color w:val="0044CC"/>
          <w:sz w:val="18"/>
          <w:szCs w:val="18"/>
        </w:rPr>
        <w:t xml:space="preserve">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457200" cy="571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44CC"/>
          <w:sz w:val="18"/>
          <w:szCs w:val="18"/>
        </w:rPr>
        <w:t xml:space="preserve">                </w:t>
      </w:r>
    </w:p>
    <w:tbl>
      <w:tblPr>
        <w:tblW w:w="11566" w:type="dxa"/>
        <w:tblLayout w:type="fixed"/>
        <w:tblLook w:val="04A0"/>
      </w:tblPr>
      <w:tblGrid>
        <w:gridCol w:w="4786"/>
        <w:gridCol w:w="1360"/>
        <w:gridCol w:w="5420"/>
      </w:tblGrid>
      <w:tr w:rsidR="00353F5C" w:rsidRPr="00353F5C" w:rsidTr="00226782">
        <w:trPr>
          <w:trHeight w:val="3070"/>
        </w:trPr>
        <w:tc>
          <w:tcPr>
            <w:tcW w:w="4786" w:type="dxa"/>
          </w:tcPr>
          <w:p w:rsidR="00353F5C" w:rsidRPr="00353F5C" w:rsidRDefault="00353F5C" w:rsidP="002267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Министерство образования</w:t>
            </w:r>
          </w:p>
          <w:p w:rsidR="00353F5C" w:rsidRPr="00353F5C" w:rsidRDefault="00353F5C" w:rsidP="00226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Оренбургской области</w:t>
            </w:r>
          </w:p>
          <w:p w:rsidR="00353F5C" w:rsidRPr="00353F5C" w:rsidRDefault="00353F5C" w:rsidP="00226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Государственное общеобразовательное учреждение «Специальная (коррекционная) школа-интернат № 5»</w:t>
            </w:r>
          </w:p>
          <w:p w:rsidR="00353F5C" w:rsidRPr="00353F5C" w:rsidRDefault="00353F5C" w:rsidP="00226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460004, г. Оренбург, ул. Бебеля, 43</w:t>
            </w:r>
          </w:p>
          <w:p w:rsidR="00353F5C" w:rsidRPr="00353F5C" w:rsidRDefault="00353F5C" w:rsidP="00226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Телефон/факс (3532) 56-90-05</w:t>
            </w:r>
          </w:p>
          <w:p w:rsidR="00353F5C" w:rsidRPr="00353F5C" w:rsidRDefault="00353F5C" w:rsidP="002267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353F5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e-mail: </w:t>
            </w:r>
            <w:hyperlink r:id="rId9" w:history="1">
              <w:r w:rsidRPr="00353F5C">
                <w:rPr>
                  <w:rStyle w:val="a5"/>
                  <w:rFonts w:ascii="Times New Roman" w:hAnsi="Times New Roman" w:cs="Times New Roman"/>
                  <w:lang w:val="en-US" w:eastAsia="en-US"/>
                </w:rPr>
                <w:t>Iu27@mail.orb.ru</w:t>
              </w:r>
            </w:hyperlink>
          </w:p>
          <w:p w:rsidR="00353F5C" w:rsidRPr="00353F5C" w:rsidRDefault="00353F5C" w:rsidP="00226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</w:p>
          <w:p w:rsidR="00353F5C" w:rsidRPr="00353F5C" w:rsidRDefault="00353F5C" w:rsidP="002267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</w:t>
            </w:r>
          </w:p>
          <w:p w:rsidR="00353F5C" w:rsidRPr="00353F5C" w:rsidRDefault="00353F5C" w:rsidP="002267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24.06.2024                    № 64/7</w:t>
            </w:r>
          </w:p>
          <w:p w:rsidR="00353F5C" w:rsidRPr="00353F5C" w:rsidRDefault="00353F5C" w:rsidP="002267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3F5C" w:rsidRPr="00353F5C" w:rsidRDefault="00353F5C" w:rsidP="00226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F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r w:rsidRPr="00353F5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Правил обработки персональных данных, </w:t>
            </w:r>
          </w:p>
          <w:p w:rsidR="00353F5C" w:rsidRPr="00353F5C" w:rsidRDefault="00353F5C" w:rsidP="00226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53F5C">
              <w:rPr>
                <w:rFonts w:ascii="Times New Roman" w:hAnsi="Times New Roman" w:cs="Times New Roman"/>
                <w:sz w:val="26"/>
                <w:szCs w:val="26"/>
              </w:rPr>
              <w:t>осуществляемой</w:t>
            </w:r>
            <w:proofErr w:type="gramEnd"/>
            <w:r w:rsidRPr="00353F5C">
              <w:rPr>
                <w:rFonts w:ascii="Times New Roman" w:hAnsi="Times New Roman" w:cs="Times New Roman"/>
                <w:sz w:val="26"/>
                <w:szCs w:val="26"/>
              </w:rPr>
              <w:t xml:space="preserve"> без использования</w:t>
            </w:r>
          </w:p>
          <w:p w:rsidR="00353F5C" w:rsidRPr="00353F5C" w:rsidRDefault="00353F5C" w:rsidP="00226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F5C">
              <w:rPr>
                <w:rFonts w:ascii="Times New Roman" w:hAnsi="Times New Roman" w:cs="Times New Roman"/>
                <w:sz w:val="26"/>
                <w:szCs w:val="26"/>
              </w:rPr>
              <w:t>средств автоматизации</w:t>
            </w:r>
            <w:r w:rsidRPr="00353F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353F5C" w:rsidRPr="00353F5C" w:rsidRDefault="00353F5C" w:rsidP="002267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3F5C" w:rsidRPr="00353F5C" w:rsidRDefault="00353F5C" w:rsidP="00226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5C" w:rsidRPr="00353F5C" w:rsidRDefault="00353F5C" w:rsidP="002267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353F5C" w:rsidRPr="00353F5C" w:rsidRDefault="00353F5C" w:rsidP="0022678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0" w:type="dxa"/>
          </w:tcPr>
          <w:p w:rsidR="00353F5C" w:rsidRPr="00353F5C" w:rsidRDefault="00353F5C" w:rsidP="0022678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3F5C" w:rsidRPr="00353F5C" w:rsidRDefault="00353F5C" w:rsidP="0022678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3F5C" w:rsidRPr="00353F5C" w:rsidRDefault="00353F5C" w:rsidP="0022678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3F5C" w:rsidRPr="00353F5C" w:rsidRDefault="00353F5C" w:rsidP="0022678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353F5C" w:rsidRPr="00353F5C" w:rsidRDefault="00353F5C" w:rsidP="0022678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3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353F5C" w:rsidRPr="00353F5C" w:rsidRDefault="00353F5C" w:rsidP="0022678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3F5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353F5C" w:rsidRPr="00353F5C" w:rsidRDefault="00353F5C" w:rsidP="00353F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F5C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 от 27 июля 2006 года № 152-ФЗ «О персональных данных»,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</w:t>
      </w:r>
    </w:p>
    <w:p w:rsidR="00353F5C" w:rsidRPr="00353F5C" w:rsidRDefault="00353F5C" w:rsidP="00353F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3F5C" w:rsidRPr="00353F5C" w:rsidRDefault="00353F5C" w:rsidP="00353F5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53F5C">
        <w:rPr>
          <w:rFonts w:ascii="Times New Roman" w:hAnsi="Times New Roman" w:cs="Times New Roman"/>
          <w:sz w:val="26"/>
          <w:szCs w:val="26"/>
        </w:rPr>
        <w:t>ПРИКАЗЫВАЮ:</w:t>
      </w:r>
    </w:p>
    <w:p w:rsidR="00353F5C" w:rsidRPr="00353F5C" w:rsidRDefault="00353F5C" w:rsidP="00353F5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53F5C" w:rsidRPr="00353F5C" w:rsidRDefault="00353F5C" w:rsidP="00353F5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53F5C" w:rsidRPr="00353F5C" w:rsidRDefault="00353F5C" w:rsidP="00353F5C">
      <w:pPr>
        <w:pStyle w:val="ac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6"/>
          <w:szCs w:val="26"/>
        </w:rPr>
      </w:pPr>
      <w:r w:rsidRPr="00353F5C">
        <w:rPr>
          <w:sz w:val="26"/>
          <w:szCs w:val="26"/>
        </w:rPr>
        <w:t>Утвердить прилагаемые Правила обработки персональных данных, осуществляемой без использования средств автоматизации согласно приложению №1.</w:t>
      </w:r>
    </w:p>
    <w:p w:rsidR="00353F5C" w:rsidRPr="00353F5C" w:rsidRDefault="00353F5C" w:rsidP="00353F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F5C">
        <w:rPr>
          <w:rFonts w:ascii="Times New Roman" w:hAnsi="Times New Roman" w:cs="Times New Roman"/>
          <w:sz w:val="26"/>
          <w:szCs w:val="26"/>
        </w:rPr>
        <w:t>2. Утвердить типовую форму обязательства о неразглашении персональных данных субъектов при их обработке без использования средств автоматизации согласно приложению № 2.</w:t>
      </w:r>
    </w:p>
    <w:p w:rsidR="00353F5C" w:rsidRPr="00353F5C" w:rsidRDefault="00353F5C" w:rsidP="00353F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F5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53F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53F5C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</w:t>
      </w:r>
    </w:p>
    <w:p w:rsidR="00353F5C" w:rsidRPr="00353F5C" w:rsidRDefault="00353F5C" w:rsidP="00353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F5C" w:rsidRPr="00353F5C" w:rsidRDefault="00353F5C" w:rsidP="00353F5C">
      <w:pPr>
        <w:rPr>
          <w:rFonts w:ascii="Times New Roman" w:hAnsi="Times New Roman" w:cs="Times New Roman"/>
          <w:sz w:val="26"/>
          <w:szCs w:val="26"/>
        </w:rPr>
      </w:pPr>
    </w:p>
    <w:p w:rsidR="00353F5C" w:rsidRPr="00353F5C" w:rsidRDefault="00353F5C" w:rsidP="00353F5C">
      <w:pPr>
        <w:rPr>
          <w:rFonts w:ascii="Times New Roman" w:hAnsi="Times New Roman" w:cs="Times New Roman"/>
          <w:sz w:val="26"/>
          <w:szCs w:val="26"/>
        </w:rPr>
      </w:pPr>
      <w:r w:rsidRPr="00353F5C">
        <w:rPr>
          <w:rFonts w:ascii="Times New Roman" w:hAnsi="Times New Roman" w:cs="Times New Roman"/>
          <w:sz w:val="26"/>
          <w:szCs w:val="26"/>
        </w:rPr>
        <w:tab/>
        <w:t>Директор школы – интерната                                                      Е.Г. Конева</w:t>
      </w:r>
    </w:p>
    <w:p w:rsidR="00353F5C" w:rsidRDefault="00353F5C" w:rsidP="00353F5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53F5C" w:rsidRDefault="00353F5C" w:rsidP="00353F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53F5C" w:rsidRDefault="00353F5C" w:rsidP="00353F5C">
      <w:pPr>
        <w:rPr>
          <w:sz w:val="22"/>
          <w:szCs w:val="22"/>
        </w:rPr>
      </w:pPr>
    </w:p>
    <w:p w:rsidR="00353F5C" w:rsidRDefault="00353F5C" w:rsidP="00353F5C">
      <w:pPr>
        <w:rPr>
          <w:sz w:val="22"/>
          <w:szCs w:val="22"/>
        </w:rPr>
      </w:pPr>
    </w:p>
    <w:p w:rsidR="00353F5C" w:rsidRPr="00AC531A" w:rsidRDefault="00353F5C" w:rsidP="00353F5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07E9F" w:rsidRDefault="00107E9F" w:rsidP="00723FA0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9746" w:type="dxa"/>
        <w:tblInd w:w="106" w:type="dxa"/>
        <w:tblLook w:val="0000"/>
      </w:tblPr>
      <w:tblGrid>
        <w:gridCol w:w="4253"/>
        <w:gridCol w:w="852"/>
        <w:gridCol w:w="709"/>
        <w:gridCol w:w="3932"/>
      </w:tblGrid>
      <w:tr w:rsidR="0080488C" w:rsidTr="00353F5C">
        <w:trPr>
          <w:gridBefore w:val="3"/>
          <w:wBefore w:w="5814" w:type="dxa"/>
          <w:trHeight w:val="1770"/>
        </w:trPr>
        <w:tc>
          <w:tcPr>
            <w:tcW w:w="3932" w:type="dxa"/>
          </w:tcPr>
          <w:p w:rsidR="0080488C" w:rsidRPr="00E629F4" w:rsidRDefault="0080488C" w:rsidP="008E335A">
            <w:pPr>
              <w:pageBreakBefore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353F5C" w:rsidRPr="00353F5C" w:rsidRDefault="0080488C" w:rsidP="00353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F5C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 w:rsidR="00353F5C" w:rsidRPr="00353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F5C" w:rsidRPr="00353F5C">
              <w:rPr>
                <w:rFonts w:ascii="Times New Roman" w:hAnsi="Times New Roman" w:cs="Times New Roman"/>
                <w:sz w:val="28"/>
              </w:rPr>
              <w:t xml:space="preserve">от  «24»июня 2024 г. </w:t>
            </w:r>
          </w:p>
          <w:p w:rsidR="0080488C" w:rsidRDefault="00353F5C" w:rsidP="00353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F5C">
              <w:rPr>
                <w:rFonts w:ascii="Times New Roman" w:hAnsi="Times New Roman" w:cs="Times New Roman"/>
                <w:sz w:val="28"/>
              </w:rPr>
              <w:t>№64/7</w:t>
            </w:r>
          </w:p>
        </w:tc>
      </w:tr>
      <w:tr w:rsidR="0080488C" w:rsidTr="00353F5C">
        <w:tblPrEx>
          <w:tblCellMar>
            <w:left w:w="70" w:type="dxa"/>
            <w:right w:w="70" w:type="dxa"/>
          </w:tblCellMar>
        </w:tblPrEx>
        <w:trPr>
          <w:gridAfter w:val="2"/>
          <w:wAfter w:w="4641" w:type="dxa"/>
          <w:trHeight w:val="874"/>
        </w:trPr>
        <w:tc>
          <w:tcPr>
            <w:tcW w:w="4253" w:type="dxa"/>
          </w:tcPr>
          <w:p w:rsidR="0080488C" w:rsidRDefault="0080488C" w:rsidP="008E335A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80488C" w:rsidRDefault="0080488C" w:rsidP="008E335A">
            <w:pPr>
              <w:jc w:val="center"/>
              <w:rPr>
                <w:b/>
              </w:rPr>
            </w:pPr>
          </w:p>
        </w:tc>
      </w:tr>
    </w:tbl>
    <w:p w:rsidR="0080488C" w:rsidRPr="00D60761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D60761">
        <w:rPr>
          <w:rFonts w:ascii="Times New Roman" w:hAnsi="Times New Roman"/>
          <w:spacing w:val="20"/>
          <w:sz w:val="28"/>
          <w:szCs w:val="28"/>
        </w:rPr>
        <w:t xml:space="preserve">ПРАВИЛА </w:t>
      </w:r>
      <w:r w:rsidRPr="00D60761">
        <w:rPr>
          <w:rFonts w:ascii="Times New Roman" w:hAnsi="Times New Roman"/>
          <w:spacing w:val="20"/>
          <w:sz w:val="28"/>
          <w:szCs w:val="28"/>
        </w:rPr>
        <w:br/>
      </w:r>
      <w:r w:rsidRPr="00D60761">
        <w:rPr>
          <w:rFonts w:ascii="Times New Roman" w:hAnsi="Times New Roman"/>
          <w:sz w:val="28"/>
          <w:szCs w:val="28"/>
        </w:rPr>
        <w:t xml:space="preserve">обработки персональных данных, </w:t>
      </w:r>
      <w:r w:rsidRPr="00D60761">
        <w:rPr>
          <w:rFonts w:ascii="Times New Roman" w:hAnsi="Times New Roman"/>
          <w:sz w:val="28"/>
          <w:szCs w:val="28"/>
        </w:rPr>
        <w:br/>
        <w:t>осуществляемой без использования средств автоматизации</w:t>
      </w:r>
    </w:p>
    <w:p w:rsidR="0080488C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</w:p>
    <w:p w:rsidR="0080488C" w:rsidRPr="00ED0BB2" w:rsidRDefault="0080488C" w:rsidP="0080488C">
      <w:pPr>
        <w:pStyle w:val="ac"/>
        <w:numPr>
          <w:ilvl w:val="0"/>
          <w:numId w:val="14"/>
        </w:numPr>
        <w:jc w:val="center"/>
        <w:rPr>
          <w:sz w:val="28"/>
          <w:szCs w:val="28"/>
        </w:rPr>
      </w:pPr>
      <w:r w:rsidRPr="00ED0BB2">
        <w:rPr>
          <w:sz w:val="28"/>
          <w:szCs w:val="28"/>
        </w:rPr>
        <w:t>Общие положения</w:t>
      </w:r>
    </w:p>
    <w:p w:rsidR="0080488C" w:rsidRPr="0080488C" w:rsidRDefault="0080488C" w:rsidP="0080488C">
      <w:pPr>
        <w:pStyle w:val="ac"/>
        <w:ind w:firstLine="0"/>
        <w:rPr>
          <w:b/>
          <w:sz w:val="28"/>
          <w:szCs w:val="28"/>
        </w:rPr>
      </w:pPr>
    </w:p>
    <w:p w:rsidR="0080488C" w:rsidRDefault="0080488C" w:rsidP="0080488C">
      <w:pPr>
        <w:ind w:firstLine="748"/>
        <w:jc w:val="both"/>
        <w:rPr>
          <w:rFonts w:ascii="Times New Roman" w:hAnsi="Times New Roman"/>
          <w:sz w:val="28"/>
          <w:szCs w:val="28"/>
        </w:rPr>
      </w:pPr>
      <w:r w:rsidRPr="007260B5">
        <w:rPr>
          <w:rFonts w:ascii="Times New Roman" w:hAnsi="Times New Roman"/>
          <w:sz w:val="28"/>
          <w:szCs w:val="28"/>
        </w:rPr>
        <w:t>1.1. Настоящие Правила обработки персональных данных, осуществляемой без использования средств автоматизации</w:t>
      </w:r>
      <w:r w:rsidR="00353F5C">
        <w:rPr>
          <w:rFonts w:ascii="Times New Roman" w:hAnsi="Times New Roman"/>
          <w:sz w:val="28"/>
          <w:szCs w:val="28"/>
        </w:rPr>
        <w:t xml:space="preserve"> </w:t>
      </w:r>
      <w:r w:rsidRPr="007260B5">
        <w:rPr>
          <w:rFonts w:ascii="Times New Roman" w:hAnsi="Times New Roman"/>
          <w:sz w:val="28"/>
          <w:szCs w:val="28"/>
        </w:rPr>
        <w:t>(далее – Правила) разработаны на осно</w:t>
      </w:r>
      <w:r w:rsidR="00ED0BB2">
        <w:rPr>
          <w:rFonts w:ascii="Times New Roman" w:hAnsi="Times New Roman"/>
          <w:sz w:val="28"/>
          <w:szCs w:val="28"/>
        </w:rPr>
        <w:softHyphen/>
      </w:r>
      <w:r w:rsidRPr="007260B5">
        <w:rPr>
          <w:rFonts w:ascii="Times New Roman" w:hAnsi="Times New Roman"/>
          <w:sz w:val="28"/>
          <w:szCs w:val="28"/>
        </w:rPr>
        <w:t>вании требований Федерального закона Российской Федерации от 27</w:t>
      </w:r>
      <w:r>
        <w:rPr>
          <w:rFonts w:ascii="Times New Roman" w:hAnsi="Times New Roman"/>
          <w:sz w:val="28"/>
          <w:szCs w:val="28"/>
        </w:rPr>
        <w:t> июля </w:t>
      </w:r>
      <w:r w:rsidRPr="007260B5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60B5">
        <w:rPr>
          <w:rFonts w:ascii="Times New Roman" w:hAnsi="Times New Roman"/>
          <w:sz w:val="28"/>
          <w:szCs w:val="28"/>
        </w:rPr>
        <w:t>№ 152</w:t>
      </w:r>
      <w:r>
        <w:rPr>
          <w:rFonts w:ascii="Times New Roman" w:hAnsi="Times New Roman"/>
          <w:sz w:val="28"/>
          <w:szCs w:val="28"/>
        </w:rPr>
        <w:t> </w:t>
      </w:r>
      <w:r w:rsidRPr="007260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7260B5">
        <w:rPr>
          <w:rFonts w:ascii="Times New Roman" w:hAnsi="Times New Roman"/>
          <w:sz w:val="28"/>
          <w:szCs w:val="28"/>
        </w:rPr>
        <w:t xml:space="preserve">ФЗ «О персональных данных» и устанавливают порядок обработки, распространения и использования персональных данных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53F5C" w:rsidRPr="00353F5C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="00353F5C" w:rsidRPr="00353F5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353F5C" w:rsidRPr="00353F5C">
        <w:rPr>
          <w:rFonts w:ascii="Times New Roman" w:hAnsi="Times New Roman" w:cs="Times New Roman"/>
          <w:sz w:val="28"/>
          <w:szCs w:val="28"/>
        </w:rPr>
        <w:t>к)ШИ №5</w:t>
      </w:r>
      <w:r w:rsidRPr="00ED0BB2">
        <w:rPr>
          <w:rFonts w:ascii="Times New Roman" w:hAnsi="Times New Roman"/>
          <w:sz w:val="28"/>
          <w:szCs w:val="28"/>
        </w:rPr>
        <w:t> (далее</w:t>
      </w:r>
      <w:r w:rsidRPr="00ED0BB2">
        <w:t> </w:t>
      </w:r>
      <w:r w:rsidR="00ED0BB2" w:rsidRPr="00ED0BB2">
        <w:t xml:space="preserve">- </w:t>
      </w:r>
      <w:r w:rsidR="00353F5C" w:rsidRPr="00353F5C">
        <w:rPr>
          <w:rFonts w:ascii="Times New Roman" w:hAnsi="Times New Roman" w:cs="Times New Roman"/>
          <w:sz w:val="28"/>
          <w:szCs w:val="28"/>
        </w:rPr>
        <w:t>ГКОУ С(к)ШИ №5</w:t>
      </w:r>
      <w:r w:rsidRPr="00ED0BB2">
        <w:rPr>
          <w:rFonts w:ascii="Times New Roman" w:hAnsi="Times New Roman"/>
          <w:sz w:val="28"/>
          <w:szCs w:val="28"/>
        </w:rPr>
        <w:t>)</w:t>
      </w:r>
      <w:r w:rsidR="00ED0BB2">
        <w:rPr>
          <w:rFonts w:ascii="Times New Roman" w:hAnsi="Times New Roman"/>
          <w:sz w:val="28"/>
          <w:szCs w:val="28"/>
        </w:rPr>
        <w:t>.</w:t>
      </w:r>
    </w:p>
    <w:p w:rsidR="0080488C" w:rsidRDefault="0080488C" w:rsidP="0080488C">
      <w:pPr>
        <w:ind w:firstLine="748"/>
        <w:jc w:val="both"/>
        <w:rPr>
          <w:rFonts w:ascii="Times New Roman" w:hAnsi="Times New Roman"/>
          <w:sz w:val="28"/>
          <w:szCs w:val="28"/>
        </w:rPr>
      </w:pPr>
      <w:r w:rsidRPr="007260B5">
        <w:rPr>
          <w:rFonts w:ascii="Times New Roman" w:hAnsi="Times New Roman"/>
          <w:sz w:val="28"/>
          <w:szCs w:val="28"/>
        </w:rPr>
        <w:t xml:space="preserve">1.2. Правила </w:t>
      </w:r>
      <w:proofErr w:type="gramStart"/>
      <w:r w:rsidRPr="007260B5">
        <w:rPr>
          <w:rFonts w:ascii="Times New Roman" w:hAnsi="Times New Roman"/>
          <w:sz w:val="28"/>
          <w:szCs w:val="28"/>
        </w:rPr>
        <w:t>обработки персональных данных, осуществляемой без исполь</w:t>
      </w:r>
      <w:r w:rsidR="00ED0BB2">
        <w:rPr>
          <w:rFonts w:ascii="Times New Roman" w:hAnsi="Times New Roman"/>
          <w:sz w:val="28"/>
          <w:szCs w:val="28"/>
        </w:rPr>
        <w:softHyphen/>
      </w:r>
      <w:r w:rsidRPr="007260B5">
        <w:rPr>
          <w:rFonts w:ascii="Times New Roman" w:hAnsi="Times New Roman"/>
          <w:sz w:val="28"/>
          <w:szCs w:val="28"/>
        </w:rPr>
        <w:t>зования средств авто</w:t>
      </w:r>
      <w:r>
        <w:rPr>
          <w:rFonts w:ascii="Times New Roman" w:hAnsi="Times New Roman"/>
          <w:sz w:val="28"/>
          <w:szCs w:val="28"/>
        </w:rPr>
        <w:t xml:space="preserve">матизации  </w:t>
      </w:r>
      <w:r w:rsidRPr="007260B5">
        <w:rPr>
          <w:rFonts w:ascii="Times New Roman" w:hAnsi="Times New Roman"/>
          <w:sz w:val="28"/>
          <w:szCs w:val="28"/>
        </w:rPr>
        <w:t>осуществляются</w:t>
      </w:r>
      <w:proofErr w:type="gramEnd"/>
      <w:r w:rsidRPr="007260B5">
        <w:rPr>
          <w:rFonts w:ascii="Times New Roman" w:hAnsi="Times New Roman"/>
          <w:sz w:val="28"/>
          <w:szCs w:val="28"/>
        </w:rPr>
        <w:t xml:space="preserve"> с учетом требований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</w:t>
      </w:r>
      <w:r w:rsidR="00D60761">
        <w:rPr>
          <w:rFonts w:ascii="Times New Roman" w:hAnsi="Times New Roman"/>
          <w:sz w:val="28"/>
          <w:szCs w:val="28"/>
        </w:rPr>
        <w:t xml:space="preserve"> сентября </w:t>
      </w:r>
      <w:r w:rsidRPr="007260B5">
        <w:rPr>
          <w:rFonts w:ascii="Times New Roman" w:hAnsi="Times New Roman"/>
          <w:sz w:val="28"/>
          <w:szCs w:val="28"/>
        </w:rPr>
        <w:t>2008</w:t>
      </w:r>
      <w:r w:rsidR="00D60761">
        <w:rPr>
          <w:rFonts w:ascii="Times New Roman" w:hAnsi="Times New Roman"/>
          <w:sz w:val="28"/>
          <w:szCs w:val="28"/>
        </w:rPr>
        <w:t xml:space="preserve"> года</w:t>
      </w:r>
      <w:r w:rsidRPr="007260B5">
        <w:rPr>
          <w:rFonts w:ascii="Times New Roman" w:hAnsi="Times New Roman"/>
          <w:sz w:val="28"/>
          <w:szCs w:val="28"/>
        </w:rPr>
        <w:t xml:space="preserve">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80488C" w:rsidRPr="007260B5" w:rsidRDefault="0080488C" w:rsidP="0080488C">
      <w:pPr>
        <w:ind w:firstLine="748"/>
        <w:jc w:val="both"/>
        <w:rPr>
          <w:rFonts w:ascii="Times New Roman" w:hAnsi="Times New Roman"/>
          <w:sz w:val="28"/>
          <w:szCs w:val="28"/>
        </w:rPr>
      </w:pPr>
    </w:p>
    <w:p w:rsidR="0080488C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2.  Термины и определения</w:t>
      </w:r>
    </w:p>
    <w:p w:rsidR="0080488C" w:rsidRDefault="0080488C" w:rsidP="0080488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 xml:space="preserve">Персональные данные (далее ПДн) </w:t>
      </w:r>
      <w:proofErr w:type="gramStart"/>
      <w:r w:rsidRPr="00ED0BB2">
        <w:rPr>
          <w:rFonts w:ascii="Times New Roman" w:hAnsi="Times New Roman"/>
          <w:sz w:val="28"/>
          <w:szCs w:val="28"/>
        </w:rPr>
        <w:t>–л</w:t>
      </w:r>
      <w:proofErr w:type="gramEnd"/>
      <w:r w:rsidRPr="00ED0BB2">
        <w:rPr>
          <w:rFonts w:ascii="Times New Roman" w:hAnsi="Times New Roman"/>
          <w:sz w:val="28"/>
          <w:szCs w:val="28"/>
        </w:rPr>
        <w:t>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BB2">
        <w:rPr>
          <w:rFonts w:ascii="Times New Roman" w:hAnsi="Times New Roman"/>
          <w:sz w:val="28"/>
          <w:szCs w:val="28"/>
        </w:rPr>
        <w:t xml:space="preserve">Обработка персональных данных  – </w:t>
      </w:r>
      <w:r w:rsidRPr="00ED0BB2">
        <w:rPr>
          <w:rFonts w:ascii="Times New Roman" w:hAnsi="Times New Roman"/>
          <w:color w:val="1D1D1D"/>
          <w:sz w:val="28"/>
          <w:szCs w:val="28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ED0BB2">
        <w:rPr>
          <w:rFonts w:ascii="Times New Roman" w:hAnsi="Times New Roman"/>
          <w:color w:val="1D1D1D"/>
          <w:sz w:val="28"/>
          <w:szCs w:val="28"/>
        </w:rPr>
        <w:lastRenderedPageBreak/>
        <w:t>персональных данных;</w:t>
      </w:r>
      <w:proofErr w:type="gramEnd"/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Материальный носитель –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0488C" w:rsidRPr="00ED0BB2" w:rsidRDefault="0080488C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D60761" w:rsidRPr="007260B5" w:rsidRDefault="00D60761" w:rsidP="008048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761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3. Особенности организации обработки персональных данных,</w:t>
      </w:r>
      <w:r w:rsidR="00ED0BB2" w:rsidRPr="00ED0BB2">
        <w:rPr>
          <w:rFonts w:ascii="Times New Roman" w:hAnsi="Times New Roman"/>
          <w:sz w:val="28"/>
          <w:szCs w:val="28"/>
        </w:rPr>
        <w:t xml:space="preserve"> </w:t>
      </w:r>
      <w:r w:rsidRPr="00ED0BB2">
        <w:rPr>
          <w:rFonts w:ascii="Times New Roman" w:hAnsi="Times New Roman"/>
          <w:sz w:val="28"/>
          <w:szCs w:val="28"/>
        </w:rPr>
        <w:t>осуществляемой без использования средств автоматизации</w:t>
      </w:r>
    </w:p>
    <w:p w:rsidR="00D60761" w:rsidRPr="007260B5" w:rsidRDefault="00D60761" w:rsidP="008048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Фиксация ПДн при неавтоматизированной обработке может осуществляться на бумажных и других материальных носителях.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При неавтоматизированной обработке ПДн на материальных носителях не допускается фиксация на данных материальных носителях ПДн, обрабатываемых с иными целями или отнесенными к иным категориям ПДн.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Сотрудники </w:t>
      </w:r>
      <w:r w:rsidR="00353F5C" w:rsidRPr="00353F5C">
        <w:rPr>
          <w:sz w:val="28"/>
          <w:szCs w:val="28"/>
        </w:rPr>
        <w:t xml:space="preserve">ГКОУ </w:t>
      </w:r>
      <w:proofErr w:type="gramStart"/>
      <w:r w:rsidR="00353F5C" w:rsidRPr="00353F5C">
        <w:rPr>
          <w:sz w:val="28"/>
          <w:szCs w:val="28"/>
        </w:rPr>
        <w:t>С(</w:t>
      </w:r>
      <w:proofErr w:type="gramEnd"/>
      <w:r w:rsidR="00353F5C" w:rsidRPr="00353F5C">
        <w:rPr>
          <w:sz w:val="28"/>
          <w:szCs w:val="28"/>
        </w:rPr>
        <w:t>к)ШИ №5</w:t>
      </w:r>
      <w:r w:rsidRPr="007260B5">
        <w:rPr>
          <w:sz w:val="28"/>
          <w:szCs w:val="28"/>
        </w:rPr>
        <w:t>, осуществляющие обработк</w:t>
      </w:r>
      <w:r>
        <w:rPr>
          <w:sz w:val="28"/>
          <w:szCs w:val="28"/>
        </w:rPr>
        <w:t>у</w:t>
      </w:r>
      <w:r w:rsidRPr="007260B5">
        <w:rPr>
          <w:sz w:val="28"/>
          <w:szCs w:val="28"/>
        </w:rPr>
        <w:t xml:space="preserve"> ПДн без использования средств автоматизации, должны быть проинформированы о факте обработк</w:t>
      </w:r>
      <w:r>
        <w:rPr>
          <w:sz w:val="28"/>
          <w:szCs w:val="28"/>
        </w:rPr>
        <w:t>и</w:t>
      </w:r>
      <w:r w:rsidRPr="007260B5">
        <w:rPr>
          <w:sz w:val="28"/>
          <w:szCs w:val="28"/>
        </w:rPr>
        <w:t xml:space="preserve"> ими ПДн, категориях обрабатываемых ПДн, а также об особенностях и правилах осуществления такой обработки, установленных нормативно-правовыми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</w:t>
      </w:r>
      <w:r w:rsidR="00353F5C" w:rsidRPr="00353F5C">
        <w:rPr>
          <w:sz w:val="28"/>
          <w:szCs w:val="28"/>
        </w:rPr>
        <w:t>ГКОУ С(к)ШИ №5</w:t>
      </w:r>
      <w:r w:rsidRPr="007260B5">
        <w:rPr>
          <w:sz w:val="28"/>
          <w:szCs w:val="28"/>
        </w:rPr>
        <w:t>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Использование типовых форм документов осуществляется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утвержденным постановлением Правительства </w:t>
      </w:r>
      <w:r w:rsidR="00D60761">
        <w:rPr>
          <w:sz w:val="28"/>
          <w:szCs w:val="28"/>
        </w:rPr>
        <w:t>Российской Федерации</w:t>
      </w:r>
      <w:r w:rsidRPr="007260B5">
        <w:rPr>
          <w:sz w:val="28"/>
          <w:szCs w:val="28"/>
        </w:rPr>
        <w:t xml:space="preserve"> от 15 сентября 2008 </w:t>
      </w:r>
      <w:r w:rsidR="00D60761">
        <w:rPr>
          <w:sz w:val="28"/>
          <w:szCs w:val="28"/>
        </w:rPr>
        <w:t>года</w:t>
      </w:r>
      <w:r w:rsidRPr="007260B5">
        <w:rPr>
          <w:sz w:val="28"/>
          <w:szCs w:val="28"/>
        </w:rPr>
        <w:t xml:space="preserve"> №687.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Содержание типовых форм документов: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>сведения о цели обработки ПДн, осуществляемой без использования средств автоматизации, имя (наименование) и адрес оператора, фамилия, имя, отчество и адрес субъекта ПДн, источник получения ПДн, сроки обработки ПДн, перечень действий, выполняемых при обработке ПДн, общее описание способов обработки ПДн, используемой оператором;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>поле для отметки субъектом ПДн о своем согласии на обработку ПДн, осуществляемую без использования средств автоматизации.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Требования к составлению типовой формы: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наличие возможности ознакомления субъектом ПДн со </w:t>
      </w:r>
      <w:proofErr w:type="gramStart"/>
      <w:r w:rsidRPr="00D60761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D60761">
        <w:rPr>
          <w:rFonts w:ascii="Times New Roman" w:hAnsi="Times New Roman" w:cs="Times New Roman"/>
          <w:sz w:val="28"/>
          <w:szCs w:val="28"/>
        </w:rPr>
        <w:t xml:space="preserve"> ПДн, не нарушая прав и законных интересов иных субъектов ПДн;</w:t>
      </w:r>
    </w:p>
    <w:p w:rsidR="0080488C" w:rsidRPr="00D60761" w:rsidRDefault="0080488C" w:rsidP="00D60761">
      <w:pPr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 xml:space="preserve">исключение объединения полей, предназначенных для внесения ПДн, </w:t>
      </w:r>
      <w:proofErr w:type="gramStart"/>
      <w:r w:rsidRPr="00D60761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D60761">
        <w:rPr>
          <w:rFonts w:ascii="Times New Roman" w:hAnsi="Times New Roman" w:cs="Times New Roman"/>
          <w:sz w:val="28"/>
          <w:szCs w:val="28"/>
        </w:rPr>
        <w:t xml:space="preserve"> </w:t>
      </w:r>
      <w:r w:rsidRPr="00D60761">
        <w:rPr>
          <w:rFonts w:ascii="Times New Roman" w:hAnsi="Times New Roman" w:cs="Times New Roman"/>
          <w:sz w:val="28"/>
          <w:szCs w:val="28"/>
        </w:rPr>
        <w:lastRenderedPageBreak/>
        <w:t>обработки которых заведомо не совместимы.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В случае невозможности соблюдения последнего требования должны быть приняты меры по обеспечению раздельной обработки ПДн, в том числе:</w:t>
      </w:r>
    </w:p>
    <w:p w:rsidR="0080488C" w:rsidRPr="00D60761" w:rsidRDefault="0080488C" w:rsidP="00D60761">
      <w:pPr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>осуществление копирования (использование копии) ПДн, подлежащих распространению или использованию, способом, исключающим одновременное копирования ПДн, не подлежащих распространению и использованию при нахождении ПДн на одном носителе;</w:t>
      </w:r>
    </w:p>
    <w:p w:rsidR="0080488C" w:rsidRPr="00D60761" w:rsidRDefault="0080488C" w:rsidP="00D60761">
      <w:pPr>
        <w:tabs>
          <w:tab w:val="left" w:pos="0"/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61">
        <w:rPr>
          <w:rFonts w:ascii="Times New Roman" w:hAnsi="Times New Roman" w:cs="Times New Roman"/>
          <w:sz w:val="28"/>
          <w:szCs w:val="28"/>
        </w:rPr>
        <w:t>осуществление копирования ПДн, не подлежащих уничтожению или блокированию, при уничтожении или блокировании части ПДн способом, исключающим одновременное копирование ПДн, подлежащих уничтожению или блокированию.</w:t>
      </w:r>
    </w:p>
    <w:p w:rsidR="0080488C" w:rsidRPr="007260B5" w:rsidRDefault="0080488C" w:rsidP="0080488C">
      <w:pPr>
        <w:pStyle w:val="ac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Обработка ПДн без использования средств автоматизации осуществляется лицами, допущенными к обработке ПДн в соответствии с утвержденным списком. При этом лица, получающие доступ к ПДн должны соблюдать режим конфиденциальности в отношении </w:t>
      </w:r>
      <w:proofErr w:type="gramStart"/>
      <w:r w:rsidRPr="007260B5">
        <w:rPr>
          <w:sz w:val="28"/>
          <w:szCs w:val="28"/>
        </w:rPr>
        <w:t>доступных</w:t>
      </w:r>
      <w:proofErr w:type="gramEnd"/>
      <w:r w:rsidRPr="007260B5">
        <w:rPr>
          <w:sz w:val="28"/>
          <w:szCs w:val="28"/>
        </w:rPr>
        <w:t xml:space="preserve"> им ПДн. Данные лица подписывают Обязательство о неразглашении персональных данных.</w:t>
      </w:r>
    </w:p>
    <w:p w:rsidR="0080488C" w:rsidRDefault="0080488C" w:rsidP="0080488C">
      <w:pPr>
        <w:pStyle w:val="ac"/>
        <w:numPr>
          <w:ilvl w:val="0"/>
          <w:numId w:val="12"/>
        </w:numPr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Обработка ПДн, осуществляемая без использования средств автоматизации, должна осуществляться таким образом, чтобы можно было определить места хранения ПДн (материальных носителей). Перечень материальных носителей ПДн утверждается приказом </w:t>
      </w:r>
      <w:r w:rsidR="00D60761">
        <w:rPr>
          <w:sz w:val="28"/>
          <w:szCs w:val="28"/>
        </w:rPr>
        <w:t xml:space="preserve">руководителем </w:t>
      </w:r>
      <w:r w:rsidR="00353F5C" w:rsidRPr="00353F5C">
        <w:rPr>
          <w:sz w:val="28"/>
          <w:szCs w:val="28"/>
        </w:rPr>
        <w:t xml:space="preserve">ГКОУ </w:t>
      </w:r>
      <w:proofErr w:type="gramStart"/>
      <w:r w:rsidR="00353F5C" w:rsidRPr="00353F5C">
        <w:rPr>
          <w:sz w:val="28"/>
          <w:szCs w:val="28"/>
        </w:rPr>
        <w:t>С(</w:t>
      </w:r>
      <w:proofErr w:type="gramEnd"/>
      <w:r w:rsidR="00353F5C" w:rsidRPr="00353F5C">
        <w:rPr>
          <w:sz w:val="28"/>
          <w:szCs w:val="28"/>
        </w:rPr>
        <w:t>к)ШИ №5</w:t>
      </w:r>
      <w:r w:rsidR="00D60761">
        <w:rPr>
          <w:sz w:val="28"/>
          <w:szCs w:val="28"/>
        </w:rPr>
        <w:t>.</w:t>
      </w:r>
    </w:p>
    <w:p w:rsidR="00D60761" w:rsidRPr="007260B5" w:rsidRDefault="00D60761" w:rsidP="00D60761">
      <w:pPr>
        <w:pStyle w:val="ac"/>
        <w:tabs>
          <w:tab w:val="left" w:pos="0"/>
          <w:tab w:val="left" w:pos="1134"/>
        </w:tabs>
        <w:overflowPunct/>
        <w:autoSpaceDE/>
        <w:autoSpaceDN/>
        <w:adjustRightInd/>
        <w:spacing w:line="240" w:lineRule="auto"/>
        <w:ind w:left="709" w:firstLine="0"/>
        <w:contextualSpacing w:val="0"/>
        <w:textAlignment w:val="auto"/>
        <w:rPr>
          <w:sz w:val="28"/>
          <w:szCs w:val="28"/>
        </w:rPr>
      </w:pPr>
    </w:p>
    <w:p w:rsidR="0080488C" w:rsidRPr="00ED0BB2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 w:rsidRPr="00ED0BB2">
        <w:rPr>
          <w:rFonts w:ascii="Times New Roman" w:hAnsi="Times New Roman"/>
          <w:sz w:val="28"/>
          <w:szCs w:val="28"/>
        </w:rPr>
        <w:t>4. Меры по обеспечению безопасности персональных данных</w:t>
      </w:r>
      <w:r w:rsidR="00ED0BB2" w:rsidRPr="00ED0BB2">
        <w:rPr>
          <w:rFonts w:ascii="Times New Roman" w:hAnsi="Times New Roman"/>
          <w:sz w:val="28"/>
          <w:szCs w:val="28"/>
        </w:rPr>
        <w:t xml:space="preserve"> </w:t>
      </w:r>
      <w:r w:rsidRPr="00ED0BB2">
        <w:rPr>
          <w:rFonts w:ascii="Times New Roman" w:hAnsi="Times New Roman"/>
          <w:sz w:val="28"/>
          <w:szCs w:val="28"/>
        </w:rPr>
        <w:t>при их обработке, осуществляемой без использования</w:t>
      </w:r>
      <w:r w:rsidR="00ED0BB2" w:rsidRPr="00ED0BB2">
        <w:rPr>
          <w:rFonts w:ascii="Times New Roman" w:hAnsi="Times New Roman"/>
          <w:sz w:val="28"/>
          <w:szCs w:val="28"/>
        </w:rPr>
        <w:t xml:space="preserve"> </w:t>
      </w:r>
      <w:r w:rsidRPr="00ED0BB2">
        <w:rPr>
          <w:rFonts w:ascii="Times New Roman" w:hAnsi="Times New Roman"/>
          <w:sz w:val="28"/>
          <w:szCs w:val="28"/>
        </w:rPr>
        <w:t>средств автоматизации</w:t>
      </w:r>
    </w:p>
    <w:p w:rsidR="00D60761" w:rsidRPr="007260B5" w:rsidRDefault="00D60761" w:rsidP="008048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488C" w:rsidRPr="007260B5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 xml:space="preserve">В </w:t>
      </w:r>
      <w:r w:rsidR="00353F5C" w:rsidRPr="00353F5C">
        <w:rPr>
          <w:sz w:val="28"/>
          <w:szCs w:val="28"/>
        </w:rPr>
        <w:t xml:space="preserve">ГКОУ </w:t>
      </w:r>
      <w:proofErr w:type="gramStart"/>
      <w:r w:rsidR="00353F5C" w:rsidRPr="00353F5C">
        <w:rPr>
          <w:sz w:val="28"/>
          <w:szCs w:val="28"/>
        </w:rPr>
        <w:t>С(</w:t>
      </w:r>
      <w:proofErr w:type="gramEnd"/>
      <w:r w:rsidR="00353F5C" w:rsidRPr="00353F5C">
        <w:rPr>
          <w:sz w:val="28"/>
          <w:szCs w:val="28"/>
        </w:rPr>
        <w:t>к)ШИ №5</w:t>
      </w:r>
      <w:r w:rsidRPr="007260B5">
        <w:rPr>
          <w:sz w:val="28"/>
          <w:szCs w:val="28"/>
        </w:rPr>
        <w:t xml:space="preserve"> принимаются организационные и физические меры (определение границ контролируемой зоны, охрана помещений, контроль доступа в помещения посторонних лиц, хранение материальных носителей в надежных местах), обеспечивающие сохранность ПДн и исключающие возможность несанкционированного доступа к ним.</w:t>
      </w:r>
    </w:p>
    <w:p w:rsidR="0080488C" w:rsidRPr="007260B5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Бумажные документы и иные материальные носители, содержащие ПДн, должны храниться в закрытых для визуального просмотра шкафах (желательно в сейфах или запираемых шкафах, если таковые имеются в подразделении).</w:t>
      </w:r>
    </w:p>
    <w:p w:rsidR="0080488C" w:rsidRPr="007260B5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В рабочее время документы, в которых содержатся ПДн, не должны находиться на столах сотрудников подразделения дольше времени необходимого на их обработку. Во время обработки документы, содержащие ПДн, по возможности размещаются таким образом, чтобы в них отсутствовала возможность просмотра информации посторонними лицами.</w:t>
      </w:r>
    </w:p>
    <w:p w:rsidR="0080488C" w:rsidRDefault="0080488C" w:rsidP="0080488C">
      <w:pPr>
        <w:pStyle w:val="ac"/>
        <w:numPr>
          <w:ilvl w:val="0"/>
          <w:numId w:val="13"/>
        </w:numPr>
        <w:tabs>
          <w:tab w:val="left" w:pos="1134"/>
        </w:tabs>
        <w:overflowPunct/>
        <w:autoSpaceDE/>
        <w:autoSpaceDN/>
        <w:adjustRightInd/>
        <w:spacing w:line="240" w:lineRule="auto"/>
        <w:ind w:left="0" w:firstLine="709"/>
        <w:contextualSpacing w:val="0"/>
        <w:textAlignment w:val="auto"/>
        <w:rPr>
          <w:sz w:val="28"/>
          <w:szCs w:val="28"/>
        </w:rPr>
      </w:pPr>
      <w:r w:rsidRPr="007260B5">
        <w:rPr>
          <w:sz w:val="28"/>
          <w:szCs w:val="28"/>
        </w:rPr>
        <w:t>В конце рабочего дня все документы, дела, листы бумаги и блокноты с рабочими записями, инструктивные и справочные материалы должны быть убраны в предназначенные для этого шкафы, сейфы. Черновики и редакции документов, испорченные бланки, листы со служебными записями в конце рабочего дня уничтожаются в установленном порядке.</w:t>
      </w:r>
    </w:p>
    <w:p w:rsidR="0080488C" w:rsidRDefault="0080488C" w:rsidP="0080488C">
      <w:pPr>
        <w:tabs>
          <w:tab w:val="left" w:pos="1134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106" w:type="dxa"/>
        <w:tblLook w:val="0000"/>
      </w:tblPr>
      <w:tblGrid>
        <w:gridCol w:w="4253"/>
        <w:gridCol w:w="852"/>
        <w:gridCol w:w="1276"/>
        <w:gridCol w:w="3932"/>
      </w:tblGrid>
      <w:tr w:rsidR="0080488C" w:rsidTr="008E335A">
        <w:trPr>
          <w:gridBefore w:val="3"/>
          <w:wBefore w:w="6381" w:type="dxa"/>
          <w:trHeight w:val="1770"/>
        </w:trPr>
        <w:tc>
          <w:tcPr>
            <w:tcW w:w="3932" w:type="dxa"/>
          </w:tcPr>
          <w:p w:rsidR="0080488C" w:rsidRPr="00E629F4" w:rsidRDefault="0080488C" w:rsidP="008E335A">
            <w:pPr>
              <w:pageBreakBefore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3F5C" w:rsidRPr="00353F5C" w:rsidRDefault="00353F5C" w:rsidP="00353F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F5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Pr="00353F5C">
              <w:rPr>
                <w:rFonts w:ascii="Times New Roman" w:hAnsi="Times New Roman" w:cs="Times New Roman"/>
                <w:sz w:val="28"/>
              </w:rPr>
              <w:t xml:space="preserve">от  «24»июня 2024 г. </w:t>
            </w:r>
          </w:p>
          <w:p w:rsidR="0080488C" w:rsidRDefault="00353F5C" w:rsidP="00353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F5C">
              <w:rPr>
                <w:rFonts w:ascii="Times New Roman" w:hAnsi="Times New Roman" w:cs="Times New Roman"/>
                <w:sz w:val="28"/>
              </w:rPr>
              <w:t>№64/7</w:t>
            </w:r>
          </w:p>
        </w:tc>
      </w:tr>
      <w:tr w:rsidR="0080488C" w:rsidTr="008E335A">
        <w:tblPrEx>
          <w:tblCellMar>
            <w:left w:w="70" w:type="dxa"/>
            <w:right w:w="70" w:type="dxa"/>
          </w:tblCellMar>
        </w:tblPrEx>
        <w:trPr>
          <w:gridAfter w:val="2"/>
          <w:wAfter w:w="5208" w:type="dxa"/>
          <w:trHeight w:val="874"/>
        </w:trPr>
        <w:tc>
          <w:tcPr>
            <w:tcW w:w="4253" w:type="dxa"/>
          </w:tcPr>
          <w:p w:rsidR="0080488C" w:rsidRDefault="0080488C" w:rsidP="008E335A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80488C" w:rsidRDefault="0080488C" w:rsidP="008E335A">
            <w:pPr>
              <w:jc w:val="center"/>
              <w:rPr>
                <w:b/>
              </w:rPr>
            </w:pPr>
          </w:p>
        </w:tc>
      </w:tr>
    </w:tbl>
    <w:p w:rsidR="0080488C" w:rsidRDefault="0080488C" w:rsidP="0080488C">
      <w:pPr>
        <w:rPr>
          <w:rFonts w:ascii="Times New Roman" w:hAnsi="Times New Roman"/>
          <w:sz w:val="26"/>
          <w:szCs w:val="26"/>
        </w:rPr>
      </w:pPr>
    </w:p>
    <w:p w:rsidR="0080488C" w:rsidRDefault="0080488C" w:rsidP="0080488C">
      <w:pPr>
        <w:jc w:val="center"/>
        <w:rPr>
          <w:rFonts w:ascii="Times New Roman" w:hAnsi="Times New Roman"/>
          <w:sz w:val="26"/>
          <w:szCs w:val="26"/>
        </w:rPr>
      </w:pPr>
      <w:r w:rsidRPr="004B5F8A">
        <w:rPr>
          <w:rFonts w:ascii="Times New Roman" w:hAnsi="Times New Roman"/>
          <w:sz w:val="26"/>
          <w:szCs w:val="26"/>
        </w:rPr>
        <w:t>ТИПОВАЯ ФОРМА</w:t>
      </w:r>
    </w:p>
    <w:p w:rsidR="0080488C" w:rsidRDefault="0080488C" w:rsidP="008048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о неразглашении персональных данных субъектов при их обработке без использования средств автоматизации</w:t>
      </w:r>
    </w:p>
    <w:p w:rsidR="0080488C" w:rsidRPr="00985AC5" w:rsidRDefault="0080488C" w:rsidP="0080488C">
      <w:pPr>
        <w:jc w:val="center"/>
        <w:rPr>
          <w:rFonts w:ascii="Times New Roman" w:hAnsi="Times New Roman"/>
          <w:sz w:val="28"/>
          <w:szCs w:val="28"/>
        </w:rPr>
      </w:pPr>
    </w:p>
    <w:p w:rsidR="0080488C" w:rsidRPr="00985AC5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985AC5">
        <w:rPr>
          <w:rFonts w:ascii="Times New Roman" w:hAnsi="Times New Roman"/>
          <w:sz w:val="26"/>
          <w:szCs w:val="26"/>
        </w:rPr>
        <w:tab/>
        <w:t xml:space="preserve">Я, ______________________________________, паспорт серии ____________, номер __________, выданный __________________________________________________ «___» ___________ _____ года в период трудовых отношений с </w:t>
      </w:r>
      <w:r w:rsidR="00353F5C" w:rsidRPr="00353F5C">
        <w:rPr>
          <w:rFonts w:ascii="Times New Roman" w:hAnsi="Times New Roman" w:cs="Times New Roman"/>
          <w:sz w:val="28"/>
          <w:szCs w:val="28"/>
        </w:rPr>
        <w:t>ГКОУ С(к)ШИ №5</w:t>
      </w:r>
      <w:r w:rsidRPr="00985AC5">
        <w:rPr>
          <w:rFonts w:ascii="Times New Roman" w:hAnsi="Times New Roman"/>
          <w:sz w:val="26"/>
          <w:szCs w:val="26"/>
        </w:rPr>
        <w:t xml:space="preserve"> и в течение _____________ лет после их прекращения в соответствии с Правилами</w:t>
      </w:r>
      <w:r w:rsidR="00ED0BB2">
        <w:rPr>
          <w:rFonts w:ascii="Times New Roman" w:hAnsi="Times New Roman"/>
          <w:sz w:val="26"/>
          <w:szCs w:val="26"/>
        </w:rPr>
        <w:t xml:space="preserve"> </w:t>
      </w:r>
      <w:r w:rsidRPr="00985AC5">
        <w:rPr>
          <w:rFonts w:ascii="Times New Roman" w:hAnsi="Times New Roman"/>
          <w:sz w:val="26"/>
          <w:szCs w:val="26"/>
        </w:rPr>
        <w:t xml:space="preserve">обработки персональных данных, осуществляемой без использования средств автоматизации, в </w:t>
      </w:r>
      <w:r w:rsidR="00353F5C" w:rsidRPr="00353F5C">
        <w:rPr>
          <w:rFonts w:ascii="Times New Roman" w:hAnsi="Times New Roman" w:cs="Times New Roman"/>
          <w:sz w:val="28"/>
          <w:szCs w:val="28"/>
        </w:rPr>
        <w:t>ГКОУ С(к)ШИ №5</w:t>
      </w:r>
      <w:r w:rsidRPr="00985AC5">
        <w:rPr>
          <w:rFonts w:ascii="Times New Roman" w:hAnsi="Times New Roman"/>
          <w:sz w:val="26"/>
          <w:szCs w:val="26"/>
        </w:rPr>
        <w:t xml:space="preserve"> обязуюсь:</w:t>
      </w:r>
    </w:p>
    <w:p w:rsidR="0080488C" w:rsidRPr="00985AC5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985AC5">
        <w:rPr>
          <w:rFonts w:ascii="Times New Roman" w:hAnsi="Times New Roman"/>
          <w:sz w:val="26"/>
          <w:szCs w:val="26"/>
        </w:rPr>
        <w:tab/>
        <w:t>1) не разглашать и не передавать третьим лицам сведения, содержащие персональные данные специальной категории, которые мне будут доверены или станут известны по работе, кроме случаев, предусмотренных законодательством Российской Федерации и с разрешения ответственного за обработку данных в организации;</w:t>
      </w:r>
    </w:p>
    <w:p w:rsidR="0080488C" w:rsidRPr="00985AC5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985AC5">
        <w:rPr>
          <w:rFonts w:ascii="Times New Roman" w:hAnsi="Times New Roman"/>
          <w:sz w:val="26"/>
          <w:szCs w:val="26"/>
        </w:rPr>
        <w:tab/>
        <w:t>2) выполнять требования приказов, положений и инструкций по обработке персональных данных в части меня касающейся;</w:t>
      </w:r>
    </w:p>
    <w:p w:rsidR="0080488C" w:rsidRPr="00985AC5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985AC5">
        <w:rPr>
          <w:rFonts w:ascii="Times New Roman" w:hAnsi="Times New Roman"/>
          <w:sz w:val="26"/>
          <w:szCs w:val="26"/>
        </w:rPr>
        <w:tab/>
        <w:t>3) в случае попытки посторонних лиц получить от меня сведения, содержащие персональные данные, а также в случае утери материальных носителей информации, содержащих такие сведения, немедленно сообщить об этом лицу, ответственному за обработку персональных данных, осуществляемую без использования средств автоматизации;</w:t>
      </w:r>
    </w:p>
    <w:p w:rsidR="0080488C" w:rsidRPr="00985AC5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985AC5">
        <w:rPr>
          <w:rFonts w:ascii="Times New Roman" w:hAnsi="Times New Roman"/>
          <w:sz w:val="26"/>
          <w:szCs w:val="26"/>
        </w:rPr>
        <w:tab/>
        <w:t xml:space="preserve">4) не производить преднамеренных действий, нарушающих достоверность, целостность или конфиденциальность персональных  данных, хранимых и обрабатываемых в </w:t>
      </w:r>
      <w:r>
        <w:rPr>
          <w:rFonts w:ascii="Times New Roman" w:hAnsi="Times New Roman"/>
          <w:sz w:val="26"/>
          <w:szCs w:val="26"/>
        </w:rPr>
        <w:t>министерстве социального развития Оренбургской области</w:t>
      </w:r>
      <w:r w:rsidRPr="00985AC5">
        <w:rPr>
          <w:rFonts w:ascii="Times New Roman" w:hAnsi="Times New Roman"/>
          <w:sz w:val="26"/>
          <w:szCs w:val="26"/>
        </w:rPr>
        <w:t>.</w:t>
      </w:r>
    </w:p>
    <w:p w:rsidR="0080488C" w:rsidRPr="00985AC5" w:rsidRDefault="0080488C" w:rsidP="0080488C">
      <w:pPr>
        <w:jc w:val="both"/>
        <w:rPr>
          <w:rFonts w:ascii="Times New Roman" w:hAnsi="Times New Roman"/>
          <w:sz w:val="26"/>
          <w:szCs w:val="26"/>
        </w:rPr>
      </w:pPr>
      <w:r w:rsidRPr="00985AC5">
        <w:rPr>
          <w:rFonts w:ascii="Times New Roman" w:hAnsi="Times New Roman"/>
          <w:sz w:val="26"/>
          <w:szCs w:val="26"/>
        </w:rPr>
        <w:tab/>
        <w:t>До моего сведения также доведены с разъяснениями соответствующие положения по обеспечению сохранности персональных данных при обработке информации без использования средств автоматизации.</w:t>
      </w:r>
    </w:p>
    <w:p w:rsidR="00107E9F" w:rsidRDefault="0080488C" w:rsidP="0080488C">
      <w:pPr>
        <w:ind w:firstLine="426"/>
        <w:rPr>
          <w:rFonts w:ascii="Times New Roman" w:hAnsi="Times New Roman"/>
          <w:sz w:val="26"/>
          <w:szCs w:val="26"/>
        </w:rPr>
      </w:pPr>
      <w:r w:rsidRPr="00985AC5">
        <w:rPr>
          <w:rFonts w:ascii="Times New Roman" w:hAnsi="Times New Roman"/>
          <w:sz w:val="26"/>
          <w:szCs w:val="26"/>
        </w:rPr>
        <w:tab/>
        <w:t>Мне известно, что нарушение этого обязательства может повлечь ответственность, предусмотренную трудовым, административным и уголовным законодательством Российской Федерации.</w:t>
      </w:r>
    </w:p>
    <w:p w:rsidR="0080488C" w:rsidRDefault="0080488C" w:rsidP="0080488C">
      <w:pPr>
        <w:ind w:firstLine="426"/>
        <w:rPr>
          <w:rFonts w:ascii="Times New Roman" w:hAnsi="Times New Roman"/>
          <w:sz w:val="26"/>
          <w:szCs w:val="26"/>
        </w:rPr>
      </w:pPr>
    </w:p>
    <w:p w:rsidR="0080488C" w:rsidRDefault="0080488C" w:rsidP="0080488C">
      <w:pPr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«___»________20__г.            _________________                   ___________________</w:t>
      </w:r>
    </w:p>
    <w:p w:rsidR="0080488C" w:rsidRPr="0080488C" w:rsidRDefault="0080488C" w:rsidP="0080488C">
      <w:pPr>
        <w:ind w:firstLine="426"/>
        <w:rPr>
          <w:rFonts w:ascii="Times New Roman" w:hAnsi="Times New Roman" w:cs="Times New Roman"/>
        </w:rPr>
      </w:pPr>
      <w:r w:rsidRPr="0080488C">
        <w:rPr>
          <w:rFonts w:ascii="Times New Roman" w:hAnsi="Times New Roman" w:cs="Times New Roman"/>
        </w:rPr>
        <w:t>(дата)                                        (подпись)                                 (расшифровка подписи)</w:t>
      </w:r>
    </w:p>
    <w:sectPr w:rsidR="0080488C" w:rsidRPr="0080488C" w:rsidSect="00182445">
      <w:headerReference w:type="default" r:id="rId10"/>
      <w:pgSz w:w="11906" w:h="16838" w:code="9"/>
      <w:pgMar w:top="45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E4" w:rsidRDefault="00710CE4" w:rsidP="00182445">
      <w:r>
        <w:separator/>
      </w:r>
    </w:p>
  </w:endnote>
  <w:endnote w:type="continuationSeparator" w:id="0">
    <w:p w:rsidR="00710CE4" w:rsidRDefault="00710CE4" w:rsidP="0018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E4" w:rsidRDefault="00710CE4" w:rsidP="00182445">
      <w:r>
        <w:separator/>
      </w:r>
    </w:p>
  </w:footnote>
  <w:footnote w:type="continuationSeparator" w:id="0">
    <w:p w:rsidR="00710CE4" w:rsidRDefault="00710CE4" w:rsidP="0018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45" w:rsidRDefault="008F2ABC">
    <w:pPr>
      <w:pStyle w:val="a8"/>
      <w:jc w:val="center"/>
    </w:pPr>
    <w:r>
      <w:fldChar w:fldCharType="begin"/>
    </w:r>
    <w:r w:rsidR="001A662D">
      <w:instrText xml:space="preserve"> PAGE   \* MERGEFORMAT </w:instrText>
    </w:r>
    <w:r>
      <w:fldChar w:fldCharType="separate"/>
    </w:r>
    <w:r w:rsidR="00353F5C">
      <w:rPr>
        <w:noProof/>
      </w:rPr>
      <w:t>5</w:t>
    </w:r>
    <w:r>
      <w:rPr>
        <w:noProof/>
      </w:rPr>
      <w:fldChar w:fldCharType="end"/>
    </w:r>
  </w:p>
  <w:p w:rsidR="00182445" w:rsidRDefault="001824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F90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>
    <w:nsid w:val="17A724E9"/>
    <w:multiLevelType w:val="multilevel"/>
    <w:tmpl w:val="4E4414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1CB73EE9"/>
    <w:multiLevelType w:val="multilevel"/>
    <w:tmpl w:val="3A124A8E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3">
    <w:nsid w:val="21457FA2"/>
    <w:multiLevelType w:val="hybridMultilevel"/>
    <w:tmpl w:val="7E90BEAE"/>
    <w:lvl w:ilvl="0" w:tplc="9F5654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4F675C"/>
    <w:multiLevelType w:val="multilevel"/>
    <w:tmpl w:val="3766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2364B7A"/>
    <w:multiLevelType w:val="multilevel"/>
    <w:tmpl w:val="AFEA2B04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6">
    <w:nsid w:val="47845CD4"/>
    <w:multiLevelType w:val="hybridMultilevel"/>
    <w:tmpl w:val="D952C926"/>
    <w:lvl w:ilvl="0" w:tplc="9F56545E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47E14823"/>
    <w:multiLevelType w:val="hybridMultilevel"/>
    <w:tmpl w:val="9D84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16AAD"/>
    <w:multiLevelType w:val="hybridMultilevel"/>
    <w:tmpl w:val="E7F2F724"/>
    <w:lvl w:ilvl="0" w:tplc="3872F724">
      <w:start w:val="1"/>
      <w:numFmt w:val="decimal"/>
      <w:lvlText w:val="4.%1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5B3E2E3F"/>
    <w:multiLevelType w:val="hybridMultilevel"/>
    <w:tmpl w:val="99946D68"/>
    <w:lvl w:ilvl="0" w:tplc="555ABE50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5B896A9D"/>
    <w:multiLevelType w:val="multilevel"/>
    <w:tmpl w:val="A88ECE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6B6012BF"/>
    <w:multiLevelType w:val="hybridMultilevel"/>
    <w:tmpl w:val="B7C21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0D7B90"/>
    <w:multiLevelType w:val="hybridMultilevel"/>
    <w:tmpl w:val="0A5EFD6E"/>
    <w:lvl w:ilvl="0" w:tplc="9F56545E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3">
    <w:nsid w:val="77901DF4"/>
    <w:multiLevelType w:val="multilevel"/>
    <w:tmpl w:val="C79EA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F7779"/>
    <w:rsid w:val="00003D47"/>
    <w:rsid w:val="00010CA0"/>
    <w:rsid w:val="000138F7"/>
    <w:rsid w:val="00017F70"/>
    <w:rsid w:val="00052273"/>
    <w:rsid w:val="00064A35"/>
    <w:rsid w:val="00071645"/>
    <w:rsid w:val="000D08A8"/>
    <w:rsid w:val="000E312C"/>
    <w:rsid w:val="000F56E5"/>
    <w:rsid w:val="00104D65"/>
    <w:rsid w:val="00106E24"/>
    <w:rsid w:val="00107E9F"/>
    <w:rsid w:val="00110842"/>
    <w:rsid w:val="001261FB"/>
    <w:rsid w:val="00136135"/>
    <w:rsid w:val="001400A1"/>
    <w:rsid w:val="0014088F"/>
    <w:rsid w:val="001434CC"/>
    <w:rsid w:val="001563CF"/>
    <w:rsid w:val="0016357F"/>
    <w:rsid w:val="00180AFD"/>
    <w:rsid w:val="00182445"/>
    <w:rsid w:val="00183927"/>
    <w:rsid w:val="001844E8"/>
    <w:rsid w:val="0018612A"/>
    <w:rsid w:val="001A662D"/>
    <w:rsid w:val="001D7CFB"/>
    <w:rsid w:val="001E68DA"/>
    <w:rsid w:val="00213A10"/>
    <w:rsid w:val="002151E5"/>
    <w:rsid w:val="002237BC"/>
    <w:rsid w:val="00226445"/>
    <w:rsid w:val="002375D6"/>
    <w:rsid w:val="00244589"/>
    <w:rsid w:val="00271564"/>
    <w:rsid w:val="0028632F"/>
    <w:rsid w:val="0029080B"/>
    <w:rsid w:val="002C02D2"/>
    <w:rsid w:val="002D1195"/>
    <w:rsid w:val="002D4B34"/>
    <w:rsid w:val="002D6BFA"/>
    <w:rsid w:val="002E76A7"/>
    <w:rsid w:val="003061DA"/>
    <w:rsid w:val="00331570"/>
    <w:rsid w:val="00334F25"/>
    <w:rsid w:val="0035005A"/>
    <w:rsid w:val="00353F5C"/>
    <w:rsid w:val="00391AE3"/>
    <w:rsid w:val="00392274"/>
    <w:rsid w:val="003A1A96"/>
    <w:rsid w:val="003B4543"/>
    <w:rsid w:val="003B5DD3"/>
    <w:rsid w:val="003E615C"/>
    <w:rsid w:val="003F27A3"/>
    <w:rsid w:val="003F5B6F"/>
    <w:rsid w:val="003F5DFE"/>
    <w:rsid w:val="00401D8C"/>
    <w:rsid w:val="00405138"/>
    <w:rsid w:val="004074F8"/>
    <w:rsid w:val="004233F3"/>
    <w:rsid w:val="00426A67"/>
    <w:rsid w:val="0043506D"/>
    <w:rsid w:val="004457BE"/>
    <w:rsid w:val="00447836"/>
    <w:rsid w:val="004546F2"/>
    <w:rsid w:val="00455D3E"/>
    <w:rsid w:val="00456F5F"/>
    <w:rsid w:val="00467941"/>
    <w:rsid w:val="00472C3F"/>
    <w:rsid w:val="0047418C"/>
    <w:rsid w:val="00480378"/>
    <w:rsid w:val="004B5D36"/>
    <w:rsid w:val="004C0E5D"/>
    <w:rsid w:val="004C2146"/>
    <w:rsid w:val="004D2ABA"/>
    <w:rsid w:val="00517B10"/>
    <w:rsid w:val="00523DBD"/>
    <w:rsid w:val="00535A49"/>
    <w:rsid w:val="00537D2B"/>
    <w:rsid w:val="005466D3"/>
    <w:rsid w:val="0059405A"/>
    <w:rsid w:val="00597128"/>
    <w:rsid w:val="005A5F89"/>
    <w:rsid w:val="005B2104"/>
    <w:rsid w:val="005D0C07"/>
    <w:rsid w:val="005D55EE"/>
    <w:rsid w:val="005D7459"/>
    <w:rsid w:val="00632E9B"/>
    <w:rsid w:val="006420DD"/>
    <w:rsid w:val="00644696"/>
    <w:rsid w:val="00647385"/>
    <w:rsid w:val="006542CF"/>
    <w:rsid w:val="0066690C"/>
    <w:rsid w:val="006A5ED4"/>
    <w:rsid w:val="006D2F2E"/>
    <w:rsid w:val="006E7C45"/>
    <w:rsid w:val="00710CE4"/>
    <w:rsid w:val="00723FA0"/>
    <w:rsid w:val="00781158"/>
    <w:rsid w:val="00784425"/>
    <w:rsid w:val="007859C5"/>
    <w:rsid w:val="00790515"/>
    <w:rsid w:val="007933CC"/>
    <w:rsid w:val="007A42F1"/>
    <w:rsid w:val="007A554A"/>
    <w:rsid w:val="007A71FB"/>
    <w:rsid w:val="007B24D1"/>
    <w:rsid w:val="007B3684"/>
    <w:rsid w:val="007B40EA"/>
    <w:rsid w:val="007D622D"/>
    <w:rsid w:val="007D750D"/>
    <w:rsid w:val="007E010F"/>
    <w:rsid w:val="007E44C3"/>
    <w:rsid w:val="0080488C"/>
    <w:rsid w:val="00825590"/>
    <w:rsid w:val="00825595"/>
    <w:rsid w:val="00825812"/>
    <w:rsid w:val="00843C6A"/>
    <w:rsid w:val="00875204"/>
    <w:rsid w:val="008B376A"/>
    <w:rsid w:val="008C108A"/>
    <w:rsid w:val="008C45C7"/>
    <w:rsid w:val="008C55C4"/>
    <w:rsid w:val="008D23DE"/>
    <w:rsid w:val="008F2ABC"/>
    <w:rsid w:val="00900914"/>
    <w:rsid w:val="00900B9A"/>
    <w:rsid w:val="009016DF"/>
    <w:rsid w:val="00943F36"/>
    <w:rsid w:val="00952146"/>
    <w:rsid w:val="00953B11"/>
    <w:rsid w:val="00954D1E"/>
    <w:rsid w:val="009559AF"/>
    <w:rsid w:val="00960E1B"/>
    <w:rsid w:val="00977ED9"/>
    <w:rsid w:val="009A1D6D"/>
    <w:rsid w:val="009C226A"/>
    <w:rsid w:val="009E2306"/>
    <w:rsid w:val="009E2806"/>
    <w:rsid w:val="00A07093"/>
    <w:rsid w:val="00A106E4"/>
    <w:rsid w:val="00A65FA1"/>
    <w:rsid w:val="00A82A26"/>
    <w:rsid w:val="00A96157"/>
    <w:rsid w:val="00AA5479"/>
    <w:rsid w:val="00AB0E2C"/>
    <w:rsid w:val="00AD0156"/>
    <w:rsid w:val="00AD5106"/>
    <w:rsid w:val="00AE48EB"/>
    <w:rsid w:val="00AF1541"/>
    <w:rsid w:val="00B01CDB"/>
    <w:rsid w:val="00B10019"/>
    <w:rsid w:val="00B12EE8"/>
    <w:rsid w:val="00B24F18"/>
    <w:rsid w:val="00B40287"/>
    <w:rsid w:val="00B41643"/>
    <w:rsid w:val="00B965FD"/>
    <w:rsid w:val="00C117A7"/>
    <w:rsid w:val="00C14A46"/>
    <w:rsid w:val="00C2276F"/>
    <w:rsid w:val="00C22FFD"/>
    <w:rsid w:val="00C3003B"/>
    <w:rsid w:val="00C64ED9"/>
    <w:rsid w:val="00C80A27"/>
    <w:rsid w:val="00C84D02"/>
    <w:rsid w:val="00C90E4E"/>
    <w:rsid w:val="00C9250A"/>
    <w:rsid w:val="00C974BE"/>
    <w:rsid w:val="00CA7B57"/>
    <w:rsid w:val="00CD1F33"/>
    <w:rsid w:val="00CE472E"/>
    <w:rsid w:val="00CF460E"/>
    <w:rsid w:val="00CF747F"/>
    <w:rsid w:val="00D0725E"/>
    <w:rsid w:val="00D0754B"/>
    <w:rsid w:val="00D25B8A"/>
    <w:rsid w:val="00D42047"/>
    <w:rsid w:val="00D60761"/>
    <w:rsid w:val="00D60BE3"/>
    <w:rsid w:val="00D63DEB"/>
    <w:rsid w:val="00D73258"/>
    <w:rsid w:val="00D75B01"/>
    <w:rsid w:val="00D76CD8"/>
    <w:rsid w:val="00D93C05"/>
    <w:rsid w:val="00DA2455"/>
    <w:rsid w:val="00DC722A"/>
    <w:rsid w:val="00DE478A"/>
    <w:rsid w:val="00DE7C83"/>
    <w:rsid w:val="00E0715E"/>
    <w:rsid w:val="00E109C5"/>
    <w:rsid w:val="00E16200"/>
    <w:rsid w:val="00E22ABA"/>
    <w:rsid w:val="00E41C15"/>
    <w:rsid w:val="00E74BD5"/>
    <w:rsid w:val="00E80D9B"/>
    <w:rsid w:val="00E86BA0"/>
    <w:rsid w:val="00E86D84"/>
    <w:rsid w:val="00E9264D"/>
    <w:rsid w:val="00E95B29"/>
    <w:rsid w:val="00EA02FC"/>
    <w:rsid w:val="00EA0577"/>
    <w:rsid w:val="00EA6C95"/>
    <w:rsid w:val="00EB13F9"/>
    <w:rsid w:val="00EB7355"/>
    <w:rsid w:val="00EB77B9"/>
    <w:rsid w:val="00ED0BB2"/>
    <w:rsid w:val="00EF5764"/>
    <w:rsid w:val="00EF7779"/>
    <w:rsid w:val="00F01B6D"/>
    <w:rsid w:val="00F05440"/>
    <w:rsid w:val="00F20325"/>
    <w:rsid w:val="00F21DA1"/>
    <w:rsid w:val="00F24057"/>
    <w:rsid w:val="00F404EC"/>
    <w:rsid w:val="00F43845"/>
    <w:rsid w:val="00F745E1"/>
    <w:rsid w:val="00F75263"/>
    <w:rsid w:val="00F91004"/>
    <w:rsid w:val="00FA7905"/>
    <w:rsid w:val="00FC16E9"/>
    <w:rsid w:val="00FC5695"/>
    <w:rsid w:val="00FC7A64"/>
    <w:rsid w:val="00FD7254"/>
    <w:rsid w:val="00FD72CE"/>
    <w:rsid w:val="00FD776C"/>
    <w:rsid w:val="00FE26C8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table" w:styleId="ad">
    <w:name w:val="Table Grid"/>
    <w:basedOn w:val="a1"/>
    <w:uiPriority w:val="59"/>
    <w:rsid w:val="0018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488C"/>
  </w:style>
  <w:style w:type="paragraph" w:customStyle="1" w:styleId="Tabletitleheader">
    <w:name w:val="Table_title_header"/>
    <w:basedOn w:val="a"/>
    <w:rsid w:val="00353F5C"/>
    <w:pPr>
      <w:widowControl/>
      <w:suppressAutoHyphens/>
      <w:autoSpaceDE/>
      <w:autoSpaceDN/>
      <w:adjustRightInd/>
      <w:spacing w:before="120"/>
      <w:jc w:val="center"/>
      <w:outlineLvl w:val="4"/>
    </w:pPr>
    <w:rPr>
      <w:rFonts w:ascii="Times New Roman" w:hAnsi="Times New Roman" w:cs="Times New Roman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 w:val="28"/>
      <w:szCs w:val="18"/>
    </w:rPr>
  </w:style>
  <w:style w:type="paragraph" w:styleId="7">
    <w:name w:val="heading 7"/>
    <w:basedOn w:val="a"/>
    <w:next w:val="a"/>
    <w:link w:val="70"/>
    <w:qFormat/>
    <w:rsid w:val="00B41643"/>
    <w:pPr>
      <w:keepNext/>
      <w:widowControl/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9">
    <w:name w:val="heading 9"/>
    <w:basedOn w:val="a"/>
    <w:next w:val="a"/>
    <w:link w:val="90"/>
    <w:qFormat/>
    <w:rsid w:val="00B41643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a4">
    <w:name w:val="Основной текст Знак"/>
    <w:basedOn w:val="a0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basedOn w:val="a0"/>
    <w:rsid w:val="00EF77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customStyle="1" w:styleId="ConsPlusNormal">
    <w:name w:val="ConsPlusNormal"/>
    <w:rsid w:val="00FC1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56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C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AF154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41643"/>
    <w:rPr>
      <w:rFonts w:eastAsia="Times New Roman"/>
      <w:b/>
      <w:sz w:val="24"/>
    </w:rPr>
  </w:style>
  <w:style w:type="character" w:customStyle="1" w:styleId="90">
    <w:name w:val="Заголовок 9 Знак"/>
    <w:basedOn w:val="a0"/>
    <w:link w:val="9"/>
    <w:rsid w:val="00B41643"/>
    <w:rPr>
      <w:rFonts w:eastAsia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18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2445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semiHidden/>
    <w:unhideWhenUsed/>
    <w:rsid w:val="0018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2445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723FA0"/>
    <w:pPr>
      <w:widowControl/>
      <w:overflowPunct w:val="0"/>
      <w:spacing w:line="200" w:lineRule="atLeast"/>
      <w:ind w:left="720" w:firstLine="709"/>
      <w:contextualSpacing/>
      <w:jc w:val="both"/>
      <w:textAlignment w:val="baseline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A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42F1"/>
    <w:rPr>
      <w:rFonts w:ascii="Courier New" w:eastAsia="Times New Roman" w:hAnsi="Courier New" w:cs="Courier New"/>
    </w:rPr>
  </w:style>
  <w:style w:type="table" w:styleId="ad">
    <w:name w:val="Table Grid"/>
    <w:basedOn w:val="a1"/>
    <w:uiPriority w:val="59"/>
    <w:rsid w:val="0018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4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u27@obraz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8C3E-30D8-4908-BF95-BD6D053A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ГУСЗН Оренбургской области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dc:description/>
  <cp:lastModifiedBy>Пользователь</cp:lastModifiedBy>
  <cp:revision>8</cp:revision>
  <cp:lastPrinted>2014-02-21T04:14:00Z</cp:lastPrinted>
  <dcterms:created xsi:type="dcterms:W3CDTF">2014-02-22T19:03:00Z</dcterms:created>
  <dcterms:modified xsi:type="dcterms:W3CDTF">2024-06-25T10:02:00Z</dcterms:modified>
</cp:coreProperties>
</file>