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0B" w:rsidRPr="00495ED2" w:rsidRDefault="0080060B" w:rsidP="0080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D2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коррекционного курса «Основы коммуникации»,  </w:t>
      </w:r>
    </w:p>
    <w:p w:rsidR="001375A6" w:rsidRDefault="0080060B" w:rsidP="001375A6">
      <w:pPr>
        <w:rPr>
          <w:sz w:val="28"/>
          <w:szCs w:val="28"/>
        </w:rPr>
      </w:pPr>
      <w:r w:rsidRPr="00495ED2">
        <w:rPr>
          <w:rFonts w:ascii="Times New Roman" w:hAnsi="Times New Roman" w:cs="Times New Roman"/>
          <w:b/>
          <w:sz w:val="28"/>
          <w:szCs w:val="28"/>
        </w:rPr>
        <w:t>5 -9 классы (АООП для обучающихся с НОДА и УО, вариант 2)</w:t>
      </w:r>
      <w:r w:rsidR="001375A6" w:rsidRPr="001375A6">
        <w:rPr>
          <w:sz w:val="28"/>
          <w:szCs w:val="28"/>
        </w:rPr>
        <w:t xml:space="preserve"> </w:t>
      </w:r>
    </w:p>
    <w:p w:rsidR="001375A6" w:rsidRPr="001375A6" w:rsidRDefault="001375A6" w:rsidP="001375A6">
      <w:pPr>
        <w:rPr>
          <w:rFonts w:ascii="Times New Roman" w:hAnsi="Times New Roman" w:cs="Times New Roman"/>
          <w:sz w:val="28"/>
          <w:szCs w:val="28"/>
        </w:rPr>
      </w:pPr>
      <w:r w:rsidRPr="001375A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 «Основы коммуникации» для 5 - 9 классов  разработана  на основе следующих нормативных документов:</w:t>
      </w:r>
    </w:p>
    <w:p w:rsidR="001375A6" w:rsidRPr="001375A6" w:rsidRDefault="001375A6" w:rsidP="001375A6">
      <w:pPr>
        <w:rPr>
          <w:rFonts w:ascii="Times New Roman" w:hAnsi="Times New Roman" w:cs="Times New Roman"/>
          <w:sz w:val="28"/>
          <w:szCs w:val="28"/>
        </w:rPr>
      </w:pPr>
      <w:r w:rsidRPr="001375A6">
        <w:rPr>
          <w:rFonts w:ascii="Times New Roman" w:hAnsi="Times New Roman" w:cs="Times New Roman"/>
          <w:sz w:val="28"/>
          <w:szCs w:val="28"/>
        </w:rPr>
        <w:t>Федерального  закона «Об образовании в Российской Федерации» от 29.12.2012 № 273-ФЗ;</w:t>
      </w:r>
    </w:p>
    <w:p w:rsidR="001375A6" w:rsidRPr="001375A6" w:rsidRDefault="001375A6" w:rsidP="001375A6">
      <w:pPr>
        <w:rPr>
          <w:rFonts w:ascii="Times New Roman" w:hAnsi="Times New Roman" w:cs="Times New Roman"/>
          <w:sz w:val="28"/>
          <w:szCs w:val="28"/>
        </w:rPr>
      </w:pPr>
      <w:r w:rsidRPr="001375A6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</w:t>
      </w:r>
      <w:proofErr w:type="gramStart"/>
      <w:r w:rsidRPr="001375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75A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E92004" w:rsidRDefault="001375A6" w:rsidP="0025733F">
      <w:pPr>
        <w:pStyle w:val="Default"/>
        <w:jc w:val="both"/>
        <w:rPr>
          <w:sz w:val="28"/>
          <w:szCs w:val="28"/>
        </w:rPr>
      </w:pPr>
      <w:r w:rsidRPr="001375A6">
        <w:rPr>
          <w:sz w:val="28"/>
          <w:szCs w:val="28"/>
        </w:rPr>
        <w:t xml:space="preserve"> Приказа Министерства просвещения РФ от 24 ноября 2022года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  <w:r w:rsidR="0025733F">
        <w:rPr>
          <w:sz w:val="28"/>
          <w:szCs w:val="28"/>
        </w:rPr>
        <w:t xml:space="preserve"> </w:t>
      </w:r>
    </w:p>
    <w:p w:rsidR="0025733F" w:rsidRDefault="00E92004" w:rsidP="002573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Приказа Министерства просвещения РФ от 17.07.2024г.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1375A6" w:rsidRPr="001375A6" w:rsidRDefault="00E92004" w:rsidP="005402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698">
        <w:rPr>
          <w:sz w:val="28"/>
          <w:szCs w:val="28"/>
        </w:rPr>
        <w:t xml:space="preserve"> </w:t>
      </w:r>
      <w:r w:rsidR="001375A6" w:rsidRPr="001375A6">
        <w:rPr>
          <w:sz w:val="28"/>
          <w:szCs w:val="28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1375A6" w:rsidRPr="001375A6" w:rsidRDefault="001375A6" w:rsidP="001375A6">
      <w:pPr>
        <w:rPr>
          <w:rFonts w:ascii="Times New Roman" w:hAnsi="Times New Roman" w:cs="Times New Roman"/>
          <w:sz w:val="28"/>
          <w:szCs w:val="28"/>
        </w:rPr>
      </w:pPr>
      <w:r w:rsidRPr="001375A6">
        <w:rPr>
          <w:rFonts w:ascii="Times New Roman" w:hAnsi="Times New Roman" w:cs="Times New Roman"/>
          <w:sz w:val="28"/>
          <w:szCs w:val="28"/>
        </w:rPr>
        <w:t>АООП для обучающихся с НОДА и УО (вариант 2) ГКОУ "С (К</w:t>
      </w:r>
      <w:proofErr w:type="gramStart"/>
      <w:r w:rsidRPr="001375A6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1375A6">
        <w:rPr>
          <w:rFonts w:ascii="Times New Roman" w:hAnsi="Times New Roman" w:cs="Times New Roman"/>
          <w:sz w:val="28"/>
          <w:szCs w:val="28"/>
        </w:rPr>
        <w:t>И №5" г. Оренбурга.</w:t>
      </w:r>
    </w:p>
    <w:p w:rsidR="0080060B" w:rsidRPr="00495ED2" w:rsidRDefault="0080060B" w:rsidP="0080060B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 w:rsidRPr="00495ED2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495ED2">
        <w:rPr>
          <w:rFonts w:ascii="Times New Roman" w:hAnsi="Times New Roman" w:cs="Times New Roman"/>
          <w:sz w:val="28"/>
          <w:szCs w:val="28"/>
        </w:rPr>
        <w:t xml:space="preserve"> – коррекционной работы с учетом специфики </w:t>
      </w:r>
      <w:r w:rsidRPr="00495ED2">
        <w:rPr>
          <w:rFonts w:ascii="Times New Roman" w:eastAsia="Calibri" w:hAnsi="Times New Roman" w:cs="Times New Roman"/>
          <w:sz w:val="28"/>
          <w:szCs w:val="28"/>
        </w:rPr>
        <w:t>коррекционного курса является формирование коммуникативных компетенций через овладение альтернативными средствами коммуникации, развитие речи.</w:t>
      </w:r>
    </w:p>
    <w:p w:rsidR="0080060B" w:rsidRPr="00495ED2" w:rsidRDefault="0080060B" w:rsidP="0080060B">
      <w:pPr>
        <w:tabs>
          <w:tab w:val="left" w:pos="70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D2">
        <w:rPr>
          <w:rFonts w:ascii="Times New Roman" w:eastAsia="Calibri" w:hAnsi="Times New Roman" w:cs="Times New Roman"/>
          <w:sz w:val="28"/>
          <w:szCs w:val="28"/>
        </w:rPr>
        <w:t>Реализация цели коррекционного курса осуществляется в процессе решения следующих</w:t>
      </w:r>
      <w:r w:rsidRPr="00495ED2">
        <w:rPr>
          <w:rFonts w:ascii="Times New Roman" w:eastAsia="Calibri" w:hAnsi="Times New Roman" w:cs="Times New Roman"/>
          <w:b/>
          <w:sz w:val="28"/>
          <w:szCs w:val="28"/>
        </w:rPr>
        <w:t xml:space="preserve"> задач</w:t>
      </w:r>
      <w:r w:rsidRPr="00495E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060B" w:rsidRPr="00495ED2" w:rsidRDefault="0080060B" w:rsidP="008006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ED2">
        <w:rPr>
          <w:rFonts w:ascii="Times New Roman" w:hAnsi="Times New Roman" w:cs="Times New Roman"/>
          <w:sz w:val="28"/>
          <w:szCs w:val="28"/>
        </w:rPr>
        <w:t xml:space="preserve">развитие  навыков коммуникации с использованием </w:t>
      </w:r>
      <w:r w:rsidRPr="00495ED2">
        <w:rPr>
          <w:rFonts w:ascii="Times New Roman" w:eastAsia="Calibri" w:hAnsi="Times New Roman" w:cs="Times New Roman"/>
          <w:sz w:val="28"/>
          <w:szCs w:val="28"/>
        </w:rPr>
        <w:t>невербальных и вербальных</w:t>
      </w:r>
      <w:r w:rsidRPr="00495ED2">
        <w:rPr>
          <w:rFonts w:ascii="Times New Roman" w:hAnsi="Times New Roman" w:cs="Times New Roman"/>
          <w:sz w:val="28"/>
          <w:szCs w:val="28"/>
        </w:rPr>
        <w:t xml:space="preserve">  </w:t>
      </w:r>
      <w:r w:rsidRPr="00495ED2">
        <w:rPr>
          <w:rFonts w:ascii="Times New Roman" w:eastAsia="Calibri" w:hAnsi="Times New Roman" w:cs="Times New Roman"/>
          <w:sz w:val="28"/>
          <w:szCs w:val="28"/>
        </w:rPr>
        <w:t>средств,   для решения соответствующих возрасту житейских задач, интеграции в обществе.</w:t>
      </w:r>
    </w:p>
    <w:p w:rsidR="0080060B" w:rsidRPr="00495ED2" w:rsidRDefault="0080060B" w:rsidP="00800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lastRenderedPageBreak/>
        <w:t>развитие мотивации речевого общения;</w:t>
      </w:r>
    </w:p>
    <w:p w:rsidR="0080060B" w:rsidRPr="00495ED2" w:rsidRDefault="0080060B" w:rsidP="008006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развитие понимания обращенной речи (слов, обозначающих предмет, действие, признак; слов, обозначающих связь слов в предложении; предложений и текстов);</w:t>
      </w:r>
    </w:p>
    <w:p w:rsidR="0080060B" w:rsidRPr="00495ED2" w:rsidRDefault="0080060B" w:rsidP="008006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Промежуточная аттестация: обобщающий урок.</w:t>
      </w:r>
    </w:p>
    <w:p w:rsidR="0080060B" w:rsidRPr="00495ED2" w:rsidRDefault="0080060B" w:rsidP="008006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учебников:</w:t>
      </w:r>
    </w:p>
    <w:p w:rsidR="0080060B" w:rsidRPr="00495ED2" w:rsidRDefault="0080060B" w:rsidP="0080060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Л.Б., Яковлева Н.Н. Программа образования учащихся с умеренной и тяжелой умственной отсталостью. – СПб.: ЦДК проф. Л.Б.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2011. – 475 </w:t>
      </w: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Воспитание и обучение детей и подростков с тяжелыми и множественными нарушениями развития. – М.: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 –239с.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Обучение детей с выраженным недоразвитием интеллекта: Программно-методические материалы – М.: ВЛАДОС, 2007. – 181с.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D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23825"/>
            <wp:effectExtent l="19050" t="0" r="0" b="0"/>
            <wp:wrapSquare wrapText="bothSides"/>
            <wp:docPr id="2" name="Рисунок 2" descr="https://fsd.multiurok.ru/html/2020/11/15/s_5fb182e574169/15678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15/s_5fb182e574169/156780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Жигорева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Левченко И.Ю. Дети с комплексными нарушениями развития: диагностика и сопровождение. </w:t>
      </w: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Национальный книжный центр, 2016. – 208 с.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Р.,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Цикото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В. Воспитание и обучение детей с тяжелой интеллектуальной недостаточностью: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студ.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заведений.- М.: Издательский центр «Академия»,2003.-208с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Олигофренопедагогика: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вузов / Т. В. 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Алышева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В. Васенков, В. В. Воронкова и др.: Дрофа; Москва;2009.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М-во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науки</w:t>
      </w: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 Федерации. – М.: Просвещение, 2017.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специальных (коррекционных) образовательных учреждений VIII вида. 5-9 класс, под редакцией И.М. Бгажноковой,2013.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№1599.</w:t>
      </w:r>
      <w:proofErr w:type="gramEnd"/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29.12.2012 №273-ФЗ.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Шипицына Л. М. Развитие навыков общения у детей с умеренной и тяжёлой умственной отсталостью. СПб</w:t>
      </w:r>
      <w:proofErr w:type="gram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Союз, 2004. — 336с.</w:t>
      </w:r>
    </w:p>
    <w:p w:rsidR="0080060B" w:rsidRPr="00495ED2" w:rsidRDefault="0080060B" w:rsidP="008006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Юхтанова</w:t>
      </w:r>
      <w:proofErr w:type="spellEnd"/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А. Обучение детей с комплексными нарушениями развития // Молодой ученый. — 2017. — №39. — С. 118-121. — URL </w:t>
      </w:r>
      <w:hyperlink r:id="rId6" w:history="1">
        <w:r w:rsidRPr="00495ED2">
          <w:rPr>
            <w:rStyle w:val="af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https://moluch.ru/archive/173/45</w:t>
        </w:r>
      </w:hyperlink>
    </w:p>
    <w:p w:rsidR="0080060B" w:rsidRPr="00495ED2" w:rsidRDefault="0080060B" w:rsidP="0080060B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495E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коррекционному курсу «Основы коммуникации» рассчитана </w:t>
      </w:r>
      <w:proofErr w:type="gramStart"/>
      <w:r w:rsidRPr="00495ED2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495ED2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0060B" w:rsidRPr="00495ED2" w:rsidRDefault="0080060B" w:rsidP="008006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В 5 классе на 34 часа, 1 час в неделю (34 учебные недели)</w:t>
      </w: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В 6 классе на 34 часа, 1 час в неделю (34 учебные недели)</w:t>
      </w: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В 7 классе на 34 часа, 1 час в неделю (34 учебные недели)</w:t>
      </w: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В 8 классе на 34 часа, 1 час в неделю (34 учебные недели)</w:t>
      </w: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>В 9 классе на 34 часа, 1 час в неделю (34 учебные недели)</w:t>
      </w: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D2">
        <w:rPr>
          <w:rFonts w:ascii="Times New Roman" w:hAnsi="Times New Roman" w:cs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АООП для обучающихся с НОДА и УО (вариант 2).</w:t>
      </w:r>
    </w:p>
    <w:p w:rsidR="00495ED2" w:rsidRPr="00495ED2" w:rsidRDefault="00495ED2" w:rsidP="004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0B" w:rsidRPr="00495ED2" w:rsidRDefault="0080060B" w:rsidP="008006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60B" w:rsidRPr="00495ED2" w:rsidRDefault="0080060B" w:rsidP="00800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0B" w:rsidRPr="00495ED2" w:rsidRDefault="0080060B" w:rsidP="00800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0B" w:rsidRPr="00495ED2" w:rsidRDefault="0080060B" w:rsidP="008006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211" w:rsidRPr="00495ED2" w:rsidRDefault="00E11211">
      <w:pPr>
        <w:rPr>
          <w:rFonts w:ascii="Times New Roman" w:hAnsi="Times New Roman" w:cs="Times New Roman"/>
          <w:sz w:val="28"/>
          <w:szCs w:val="28"/>
        </w:rPr>
      </w:pPr>
    </w:p>
    <w:sectPr w:rsidR="00E11211" w:rsidRPr="00495ED2" w:rsidSect="00E1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6A2"/>
    <w:multiLevelType w:val="hybridMultilevel"/>
    <w:tmpl w:val="32CE9056"/>
    <w:lvl w:ilvl="0" w:tplc="D626E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791190"/>
    <w:multiLevelType w:val="multilevel"/>
    <w:tmpl w:val="EEF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114EC"/>
    <w:multiLevelType w:val="hybridMultilevel"/>
    <w:tmpl w:val="756E7C64"/>
    <w:lvl w:ilvl="0" w:tplc="3C862BC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60B"/>
    <w:rsid w:val="001375A6"/>
    <w:rsid w:val="001B2698"/>
    <w:rsid w:val="0025733F"/>
    <w:rsid w:val="00273C65"/>
    <w:rsid w:val="0027531E"/>
    <w:rsid w:val="00495ED2"/>
    <w:rsid w:val="005402AF"/>
    <w:rsid w:val="00591511"/>
    <w:rsid w:val="0080060B"/>
    <w:rsid w:val="009C553B"/>
    <w:rsid w:val="00A54E17"/>
    <w:rsid w:val="00B22CB2"/>
    <w:rsid w:val="00C242E5"/>
    <w:rsid w:val="00C71870"/>
    <w:rsid w:val="00CF27BC"/>
    <w:rsid w:val="00D41257"/>
    <w:rsid w:val="00E11211"/>
    <w:rsid w:val="00E92004"/>
    <w:rsid w:val="00EB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B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7BC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27BC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F27BC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27BC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F27BC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CF27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CF27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CF27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F27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7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F27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F27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27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F27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CF27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CF27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CF27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7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CF27B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27BC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F27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F27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27B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F27BC"/>
    <w:rPr>
      <w:b/>
      <w:bCs/>
      <w:spacing w:val="0"/>
    </w:rPr>
  </w:style>
  <w:style w:type="character" w:styleId="a9">
    <w:name w:val="Emphasis"/>
    <w:uiPriority w:val="20"/>
    <w:qFormat/>
    <w:rsid w:val="00CF27B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F27BC"/>
  </w:style>
  <w:style w:type="character" w:customStyle="1" w:styleId="ab">
    <w:name w:val="Без интервала Знак"/>
    <w:basedOn w:val="a0"/>
    <w:link w:val="aa"/>
    <w:uiPriority w:val="1"/>
    <w:rsid w:val="00CF27BC"/>
  </w:style>
  <w:style w:type="paragraph" w:styleId="ac">
    <w:name w:val="List Paragraph"/>
    <w:basedOn w:val="a"/>
    <w:uiPriority w:val="34"/>
    <w:qFormat/>
    <w:rsid w:val="00CF27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27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F27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F27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F27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F27B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F27B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F27B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F27B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F27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F27BC"/>
    <w:pPr>
      <w:outlineLvl w:val="9"/>
    </w:pPr>
  </w:style>
  <w:style w:type="character" w:styleId="af5">
    <w:name w:val="Hyperlink"/>
    <w:basedOn w:val="a0"/>
    <w:uiPriority w:val="99"/>
    <w:unhideWhenUsed/>
    <w:rsid w:val="0080060B"/>
    <w:rPr>
      <w:color w:val="0000FF" w:themeColor="hyperlink"/>
      <w:u w:val="single"/>
    </w:rPr>
  </w:style>
  <w:style w:type="paragraph" w:customStyle="1" w:styleId="Default">
    <w:name w:val="Default"/>
    <w:rsid w:val="0025733F"/>
    <w:pPr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73/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2024-08-23T04:55:00Z</dcterms:created>
  <dcterms:modified xsi:type="dcterms:W3CDTF">2024-08-26T07:27:00Z</dcterms:modified>
</cp:coreProperties>
</file>