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1E" w:rsidRDefault="00DB211E" w:rsidP="00DB211E">
      <w:pPr>
        <w:jc w:val="center"/>
        <w:rPr>
          <w:sz w:val="28"/>
          <w:szCs w:val="28"/>
        </w:rPr>
      </w:pPr>
      <w:r>
        <w:rPr>
          <w:b/>
          <w:bCs/>
        </w:rPr>
        <w:t>Пояснительная записка</w:t>
      </w:r>
    </w:p>
    <w:p w:rsidR="00DB211E" w:rsidRDefault="00DB211E" w:rsidP="00DB211E">
      <w:pPr>
        <w:ind w:firstLine="709"/>
        <w:rPr>
          <w:sz w:val="40"/>
          <w:szCs w:val="40"/>
        </w:rPr>
      </w:pPr>
      <w:r>
        <w:t>Адаптированная рабочая программа по предмету «Изобразительное искусство» для обучающихся в 5 «А» классе разработана на основе:</w:t>
      </w:r>
      <w:r>
        <w:rPr>
          <w:sz w:val="40"/>
          <w:szCs w:val="40"/>
        </w:rPr>
        <w:t xml:space="preserve"> </w:t>
      </w:r>
    </w:p>
    <w:p w:rsidR="00DB211E" w:rsidRDefault="00DB211E" w:rsidP="00DB211E">
      <w:pPr>
        <w:ind w:firstLine="709"/>
      </w:pPr>
      <w:r>
        <w:t>Федеральный закон от 29 декабря 2012 г. № 273-ФЗ «Об образовании в Российской Федерации» (ст. 28);</w:t>
      </w:r>
    </w:p>
    <w:p w:rsidR="00DB211E" w:rsidRDefault="00DB211E" w:rsidP="00DB211E">
      <w:pPr>
        <w:ind w:firstLine="709"/>
        <w:jc w:val="both"/>
      </w:pPr>
      <w:r>
        <w:t xml:space="preserve">Приказ Министерства образования и науки Российской Федерации от 19.12.2014 </w:t>
      </w:r>
      <w:r>
        <w:rPr>
          <w:b/>
          <w:bCs/>
        </w:rPr>
        <w:t xml:space="preserve">№1599 </w:t>
      </w:r>
      <w:r>
        <w:t xml:space="preserve">«Об утверждении федерального государственного образовательного стандарта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нарушениями)»;</w:t>
      </w:r>
    </w:p>
    <w:p w:rsidR="00DB211E" w:rsidRDefault="00DB211E" w:rsidP="00DB211E">
      <w:pPr>
        <w:ind w:firstLine="709"/>
        <w:jc w:val="both"/>
      </w:pPr>
      <w:r>
        <w:t xml:space="preserve">          Приказ Министерства просвещения РФ от 24 ноября 2022года </w:t>
      </w:r>
      <w:r>
        <w:rPr>
          <w:b/>
          <w:bCs/>
        </w:rPr>
        <w:t xml:space="preserve">№1026 </w:t>
      </w:r>
      <w: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DB211E" w:rsidRDefault="00DB211E" w:rsidP="00DB211E">
      <w:pPr>
        <w:ind w:firstLine="709"/>
        <w:jc w:val="both"/>
      </w:pPr>
    </w:p>
    <w:p w:rsidR="00DB211E" w:rsidRDefault="00DB211E" w:rsidP="00DB211E">
      <w:pPr>
        <w:ind w:firstLine="709"/>
        <w:jc w:val="both"/>
      </w:pPr>
      <w:r>
        <w:t>АООП ФГОС образования обучающихся с умственной отсталостью (интеллектуальными нарушениями), ГКОУ «СКШИ № 5»г</w:t>
      </w:r>
      <w:proofErr w:type="gramStart"/>
      <w:r>
        <w:t>.О</w:t>
      </w:r>
      <w:proofErr w:type="gramEnd"/>
      <w:r>
        <w:t>ренбурга на 2024 – 25 уч. год.</w:t>
      </w:r>
    </w:p>
    <w:p w:rsidR="00DB211E" w:rsidRDefault="00DB211E" w:rsidP="00DB211E">
      <w:pPr>
        <w:ind w:firstLine="709"/>
        <w:jc w:val="both"/>
      </w:pPr>
      <w:r>
        <w:t>Адаптированная рабочая программа предназначена для учащихся 5 «А» класса с умственной отсталостью и составлена с учётом возрастных и психологических особенностей развития учащихся, уровня их знаний и умений.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/>
          <w:bCs/>
        </w:rPr>
        <w:t>Цель</w:t>
      </w:r>
      <w:r>
        <w:rPr>
          <w:bCs/>
        </w:rPr>
        <w:t xml:space="preserve"> обучения в предлагаемом курсе изобразительного искусства, сформулирована как линия коррекции и развития личности ученика средствами предмета: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создание условий для осмысленного применения полученных знаний и умений при решении учебно-познавательных и интегрированных жизненно-практических задач;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формирование умения использовать художественные представления для описания окружающего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содействие развитию основ творческого мышления, аналитико-синтетической деятельности, деятельности сравнения, обобщения; 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— 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моторики рук, образного мышления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/>
          <w:bCs/>
        </w:rPr>
        <w:t>Задачи</w:t>
      </w:r>
      <w:r>
        <w:rPr>
          <w:bCs/>
        </w:rPr>
        <w:t xml:space="preserve"> курса изобразительного искусства в 5 классе, состоит в том, чтобы: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сформировать набор предметных и учебных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 с учетом психофизических особенностей и потенциальных возможностей каждого ученика.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- развивать у учащихся эстетические чувства, умение видеть и понимать красивое; оценочные суждения о произведениях изобразительного искусства, декоративно-прикладного и народного искусства, скульптуры, архитектуры, дизайна.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Наряду с этими задачами на занятиях решаются и специальные задачи, направленные на коррекцию и развитие: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 xml:space="preserve">– основных мыслительных операций (сравнения, обобщения, ориентации в пространстве, последовательности действий) 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наглядно-действенного, наглядно-образного и словесно-логического мышления;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зрительного восприятия и узнавания;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- моторики пальцев;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пространственных представлений и ориентации;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речи и обогащение словаря;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коррекцию нарушений эмоционально-волевой и личностной сферы;</w:t>
      </w:r>
    </w:p>
    <w:p w:rsidR="00DB211E" w:rsidRDefault="00DB211E" w:rsidP="00DB211E">
      <w:pPr>
        <w:shd w:val="clear" w:color="auto" w:fill="FFFFFF"/>
        <w:jc w:val="both"/>
        <w:rPr>
          <w:bCs/>
        </w:rPr>
      </w:pPr>
      <w:r>
        <w:rPr>
          <w:bCs/>
        </w:rPr>
        <w:t>– коррекцию индивидуальных пробелов в знаниях, умениях, навыках.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Обучение изобразительному искусству в коррекционном классе 8 вида имеет свою специфику. У воспитанников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концентрическое распределение материала. Постоянное повторение изученного материала сочетается с приобретением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умственно отсталому школьнику овладеть ими сознательно и прочно.</w:t>
      </w:r>
    </w:p>
    <w:p w:rsidR="00DB211E" w:rsidRDefault="00DB211E" w:rsidP="00DB211E">
      <w:pPr>
        <w:ind w:firstLine="567"/>
        <w:jc w:val="both"/>
      </w:pPr>
      <w:r>
        <w:t>Школьный курс по изобразительному искусству в 5 классе направлен на продолжение решения следующих основных</w:t>
      </w:r>
      <w:r>
        <w:rPr>
          <w:b/>
        </w:rPr>
        <w:t xml:space="preserve"> </w:t>
      </w:r>
      <w:r>
        <w:t>задач:</w:t>
      </w:r>
    </w:p>
    <w:p w:rsidR="00DB211E" w:rsidRDefault="00DB211E" w:rsidP="00DB211E">
      <w:pPr>
        <w:numPr>
          <w:ilvl w:val="0"/>
          <w:numId w:val="1"/>
        </w:numPr>
        <w:jc w:val="both"/>
      </w:pPr>
      <w:proofErr w:type="gramStart"/>
      <w:r>
        <w:t>коррекции недостатков развития познавательной деятельности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</w:t>
      </w:r>
      <w:proofErr w:type="gramEnd"/>
    </w:p>
    <w:p w:rsidR="00DB211E" w:rsidRDefault="00DB211E" w:rsidP="00DB211E">
      <w:pPr>
        <w:numPr>
          <w:ilvl w:val="0"/>
          <w:numId w:val="1"/>
        </w:numPr>
        <w:jc w:val="both"/>
      </w:pPr>
      <w:r>
        <w:t xml:space="preserve">развитие у учащихся аналитико-синтетической деятельности, деятельности сравнения, обобщения; </w:t>
      </w:r>
    </w:p>
    <w:p w:rsidR="00DB211E" w:rsidRDefault="00DB211E" w:rsidP="00DB211E">
      <w:pPr>
        <w:numPr>
          <w:ilvl w:val="0"/>
          <w:numId w:val="1"/>
        </w:numPr>
        <w:jc w:val="both"/>
      </w:pPr>
      <w:r>
        <w:t>совершенствование умения ориентироваться в задании, планировании работы, последовательном выполнении рисунка;</w:t>
      </w:r>
    </w:p>
    <w:p w:rsidR="00DB211E" w:rsidRDefault="00DB211E" w:rsidP="00DB211E">
      <w:pPr>
        <w:numPr>
          <w:ilvl w:val="0"/>
          <w:numId w:val="1"/>
        </w:numPr>
        <w:jc w:val="both"/>
      </w:pPr>
      <w:r>
        <w:t>улучшение зрительно-двигательной координации путем    использования вариативных и многократно повторяющихся действий с применением разнообразного изобразительного материала;</w:t>
      </w:r>
    </w:p>
    <w:p w:rsidR="00DB211E" w:rsidRDefault="00DB211E" w:rsidP="00DB211E">
      <w:pPr>
        <w:numPr>
          <w:ilvl w:val="0"/>
          <w:numId w:val="1"/>
        </w:numPr>
        <w:jc w:val="both"/>
      </w:pPr>
      <w:r>
        <w:t>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DB211E" w:rsidRDefault="00DB211E" w:rsidP="00DB211E">
      <w:pPr>
        <w:numPr>
          <w:ilvl w:val="0"/>
          <w:numId w:val="1"/>
        </w:numPr>
        <w:jc w:val="both"/>
      </w:pPr>
      <w:r>
        <w:t>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DB211E" w:rsidRDefault="00DB211E" w:rsidP="00DB211E">
      <w:pPr>
        <w:numPr>
          <w:ilvl w:val="0"/>
          <w:numId w:val="1"/>
        </w:numPr>
        <w:jc w:val="both"/>
      </w:pPr>
      <w:r>
        <w:t>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DB211E" w:rsidRDefault="00DB211E" w:rsidP="00DB211E">
      <w:pPr>
        <w:numPr>
          <w:ilvl w:val="0"/>
          <w:numId w:val="1"/>
        </w:numPr>
        <w:jc w:val="both"/>
      </w:pPr>
      <w:r>
        <w:t>расширение и уточнение словарного запаса детей за счет специальной лексики, совершенствование фразовой речи;</w:t>
      </w:r>
    </w:p>
    <w:p w:rsidR="00DB211E" w:rsidRDefault="00DB211E" w:rsidP="00DB211E">
      <w:pPr>
        <w:numPr>
          <w:ilvl w:val="0"/>
          <w:numId w:val="1"/>
        </w:numPr>
        <w:jc w:val="both"/>
      </w:pPr>
      <w:r>
        <w:lastRenderedPageBreak/>
        <w:t>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DB211E" w:rsidRDefault="00DB211E" w:rsidP="00DB211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Изобразительное искусство как школьный учебный предмет имеет важное коррекционное 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Изобразительное искусство – это прекрасный удивительный мир. Увлечение искусством,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способ 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Данный курс «Изобразительное искусство» создан с учетом личностного, деятельного, культурно-ориентированного подходов в обучении и воспитании детей с ОВЗ.  Он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математических знаний и умений, позволяющих применять эти знания для решения практических жизненных задач.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Процесс обучения изобразительному искусству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</w:t>
      </w:r>
      <w:r>
        <w:rPr>
          <w:b/>
          <w:bCs/>
        </w:rPr>
        <w:t xml:space="preserve"> </w:t>
      </w:r>
      <w:r>
        <w:rPr>
          <w:bCs/>
        </w:rPr>
        <w:t>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В основу программы по изобразительному искусству взят традиционный тематический принцип группировки материала, предусматривающий деление на темы, почасовую разбивку прохождения учебного материала, количество контрольных и проверочных работ.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Важнейшей отличительной особенностью данного курса с точки зрения содержания является включение следующих разделов: «Обучение композиционной деятельности», «Развитие у учащихся умений воспринимать и изображать форму предметов, пропорции, конструкцию», «Развитие у учащихся восприятия цвета предметов и формирование умений передавать его в живописи», «Обучение восприятию произведений искусства». Выделение этих направлений работы позволяет распределять по годам программное содержание обучения при соблюдении последовательности усложнения учебных задач.</w:t>
      </w:r>
    </w:p>
    <w:p w:rsidR="00DB211E" w:rsidRDefault="00DB211E" w:rsidP="00DB211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DB211E" w:rsidRDefault="00DB211E" w:rsidP="00DB211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места  курса в учебном плане</w:t>
      </w:r>
    </w:p>
    <w:p w:rsidR="00DB211E" w:rsidRDefault="00DB211E" w:rsidP="00DB211E">
      <w:pPr>
        <w:jc w:val="both"/>
        <w:outlineLvl w:val="0"/>
        <w:rPr>
          <w:bCs/>
        </w:rPr>
      </w:pPr>
      <w:r>
        <w:rPr>
          <w:bCs/>
        </w:rPr>
        <w:t>Рабочая программа курса «Изобразительное искусство» рассчитана на 68 часов, 2 часа в неделю</w:t>
      </w:r>
    </w:p>
    <w:p w:rsidR="00DB211E" w:rsidRDefault="00DB211E" w:rsidP="00DB211E">
      <w:pPr>
        <w:jc w:val="both"/>
        <w:outlineLvl w:val="0"/>
        <w:rPr>
          <w:bCs/>
          <w:kern w:val="28"/>
        </w:rPr>
      </w:pPr>
      <w:r>
        <w:rPr>
          <w:bCs/>
        </w:rPr>
        <w:t xml:space="preserve"> (34 учебные недели)</w:t>
      </w:r>
      <w:r>
        <w:rPr>
          <w:b/>
          <w:bCs/>
          <w:sz w:val="28"/>
          <w:szCs w:val="28"/>
        </w:rPr>
        <w:t xml:space="preserve"> </w:t>
      </w:r>
    </w:p>
    <w:p w:rsidR="00DB211E" w:rsidRDefault="00DB211E" w:rsidP="00DB211E">
      <w:pPr>
        <w:shd w:val="clear" w:color="auto" w:fill="FFFFFF"/>
        <w:rPr>
          <w:bCs/>
        </w:rPr>
      </w:pPr>
      <w:r>
        <w:rPr>
          <w:bCs/>
        </w:rPr>
        <w:lastRenderedPageBreak/>
        <w:t>Проектная работа - 1</w:t>
      </w:r>
    </w:p>
    <w:p w:rsidR="00DB211E" w:rsidRDefault="00DB211E" w:rsidP="00DB211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изучения курса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Одним из результатов обучения изобразительному искусству является осмысление и </w:t>
      </w:r>
      <w:proofErr w:type="spellStart"/>
      <w:r>
        <w:rPr>
          <w:bCs/>
        </w:rPr>
        <w:t>интериоризация</w:t>
      </w:r>
      <w:proofErr w:type="spellEnd"/>
      <w:r>
        <w:rPr>
          <w:bCs/>
        </w:rPr>
        <w:t xml:space="preserve"> (присвоения) обучающимися системы ценностей.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 и переживание чувства её красоты, гармонии, совершенства. Воспитание любви и бережного отношения к природе через работу над текстами художественных и научно-популярных произведений литературы, включенных в учебники по чтению и развитию речи.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истины – осознание ценности научного познания как части культуры человечества, проникновения в суть языковых явлений, понимания закономерностей, лежащих в их основе; приоритета знания, установления истины, самого познания как ценности.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семьи –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труда и творчества – осознание роли труда в жизни человека, развитие организованности, целеустремлённости, ответственности</w:t>
      </w:r>
      <w:r>
        <w:rPr>
          <w:b/>
          <w:bCs/>
        </w:rPr>
        <w:t xml:space="preserve">, </w:t>
      </w:r>
      <w:r>
        <w:rPr>
          <w:bCs/>
        </w:rPr>
        <w:t>самостоятельности,</w:t>
      </w:r>
      <w:r>
        <w:rPr>
          <w:b/>
          <w:bCs/>
        </w:rPr>
        <w:t xml:space="preserve"> </w:t>
      </w:r>
      <w:r>
        <w:rPr>
          <w:bCs/>
        </w:rPr>
        <w:t>ценностного отношения к труду в целом и к литературному труду, творчеству.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языков».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человека как разумного существа, стремящегося к познанию мира и самосовершенствованию.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труда и творчества как естественного условия человеческой деятельности и жизни.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Личностные  и предметные результаты освоения курса «Изобразительное искусство»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  <w:iCs/>
        </w:rPr>
        <w:lastRenderedPageBreak/>
        <w:t>Так как одной из основных задач школа </w:t>
      </w:r>
      <w:r>
        <w:rPr>
          <w:bCs/>
        </w:rPr>
        <w:t xml:space="preserve">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 Наряду с формированием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Обучение изобразительному искусству невозможно без пристального, внимательного отношения к формированию речи учащихся. Поэтому на уроках учитель учит детей повторять собственную речь, которая</w:t>
      </w:r>
      <w:r>
        <w:rPr>
          <w:b/>
          <w:bCs/>
        </w:rPr>
        <w:t xml:space="preserve"> </w:t>
      </w:r>
      <w:r>
        <w:rPr>
          <w:bCs/>
        </w:rPr>
        <w:t>является образцом для учащихся, вводит хоровое, а затем индивидуальное комментирование предметно-практической деятельности и действий с предметами, формами.</w:t>
      </w:r>
    </w:p>
    <w:p w:rsidR="00DB211E" w:rsidRDefault="00DB211E" w:rsidP="00DB211E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Программа в целом определяет оптимальный объем знаний и умений по изобразительному искусству, который доступен большинству учащихся,</w:t>
      </w:r>
      <w:r>
        <w:rPr>
          <w:b/>
          <w:bCs/>
        </w:rPr>
        <w:t xml:space="preserve"> </w:t>
      </w:r>
      <w:r>
        <w:rPr>
          <w:bCs/>
        </w:rPr>
        <w:t>обучающихся в специальном коррекционном классе VIII вида. Для отстающих учащихся, нуждающихся в дифференцированной помощи со стороны учителя, настоящая программа определяет упрощения, которые могут быть сделаны в пределах программных тем.</w:t>
      </w:r>
    </w:p>
    <w:p w:rsidR="00DB211E" w:rsidRDefault="00DB211E" w:rsidP="00DB211E">
      <w:pPr>
        <w:ind w:firstLine="709"/>
        <w:jc w:val="both"/>
        <w:outlineLvl w:val="0"/>
        <w:rPr>
          <w:b/>
          <w:bCs/>
          <w:kern w:val="28"/>
        </w:rPr>
      </w:pPr>
      <w:r>
        <w:rPr>
          <w:bCs/>
          <w:kern w:val="28"/>
        </w:rPr>
        <w:t>На первый план при изучении курса изобразительного искусства выносится задача совершенствования познавательной, эмоционально-волевой и двигательной сферы учащихся.</w:t>
      </w:r>
    </w:p>
    <w:p w:rsidR="00DB211E" w:rsidRDefault="00DB211E" w:rsidP="00DB211E">
      <w:pPr>
        <w:jc w:val="both"/>
        <w:outlineLvl w:val="0"/>
        <w:rPr>
          <w:b/>
          <w:bCs/>
          <w:kern w:val="28"/>
        </w:rPr>
      </w:pPr>
      <w:r>
        <w:rPr>
          <w:b/>
          <w:iCs/>
          <w:kern w:val="28"/>
        </w:rPr>
        <w:t xml:space="preserve">          Личностными результатами изучения курса являются: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>Развитие образного восприятия и освоение способов художественного, творческого самовыражения личности: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>Гармонизация интеллектуального и эмоционального развития;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>Формирование мировоззрения, целостного представления о мире, о формах искусства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>Формирование готовности к труду, навыков самостоятельной работы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>Умение познавать мир через образы и формы изобразительного искусства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>В области предметных результатов </w:t>
      </w:r>
      <w:proofErr w:type="gramStart"/>
      <w:r>
        <w:rPr>
          <w:iCs/>
          <w:kern w:val="28"/>
        </w:rPr>
        <w:t>обучающемуся</w:t>
      </w:r>
      <w:proofErr w:type="gramEnd"/>
      <w:r>
        <w:rPr>
          <w:iCs/>
          <w:kern w:val="28"/>
        </w:rPr>
        <w:t> предоставляется возможность научиться: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>В познавательной сфере: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познавать мир через визуальный художественный образ, учиться видеть роль изобразительного искусства в жизни человека и общества;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-различать изученные виды и жанры искусств;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приобретать практические навыки и умения в изобразительной деятельности;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наблюдать объекты и явления искусства, воспринимать смысл художественного образа, произведения искусства;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формировать умения выделять признаки и свойства объектов; основные мыслительные операции: сравнение, анализ, синтез; развивать способности к обобщению и конкретизации;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создавать условия для коррекции памяти, внимания и других психических функций.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 xml:space="preserve">           В ценностно-ориентационной сфере: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lastRenderedPageBreak/>
        <w:t>- формировать эмоционально-ценностное отношение к искусству и к жизни, представлять систему общечеловеческих ценностей;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развивать эстетический (художественный) вкус как способность чувствовать и воспринимать искусство во всем многообразии их видов и жанров;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искусства.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 xml:space="preserve">          В коммуникативной сфере: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 xml:space="preserve">Формировать коммуникативную, информационную и социально-эстетическую компетентность. 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 xml:space="preserve">Овладевать культурой устной и письменной речи </w:t>
      </w:r>
      <w:proofErr w:type="gramStart"/>
      <w:r>
        <w:rPr>
          <w:bCs/>
          <w:iCs/>
          <w:kern w:val="28"/>
        </w:rPr>
        <w:t xml:space="preserve">( </w:t>
      </w:r>
      <w:proofErr w:type="gramEnd"/>
      <w:r>
        <w:rPr>
          <w:bCs/>
          <w:iCs/>
          <w:kern w:val="28"/>
        </w:rPr>
        <w:t>школьники учатся комментировать свою деятельность. Сначала по образцу учителя давать полный словесный отчет о выполненных действиях.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 xml:space="preserve">Формулировать (при помощи учителя) вопросы и ответы в ходе выполнения задания и правильности его выполнения. 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 xml:space="preserve">          В эстетической сфере: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реализовывать творческий потенциал в собственной художественно-творческой деятельности;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развивать художественное мышление, вкус, воображение и фантазию;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воспринимать эстетические ценности, проявлять устойчивый интерес к искусству, художественным традициям своего народа; формировать эстетический кругозор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 xml:space="preserve">          В трудовой сфере: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применять различные выразительные средства, художественные материалы и техники в своей творческой деятельности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овладевать свойствами графических, изобразительных действий, существующими между ними связями, отношениями, зависимостями.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 xml:space="preserve">Учащимся с нарушениями в развитии сложно оценить свою выполненную работу, т.к. у них низкий уровень самоконтроля, обусловленные косностью и задержкой процессов мышления, связанных с инертностью нервных процессов. Из-за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учителя, поэтому для формирования у них представлений о форме предметов, </w:t>
      </w:r>
      <w:proofErr w:type="spellStart"/>
      <w:r>
        <w:rPr>
          <w:bCs/>
          <w:iCs/>
          <w:kern w:val="28"/>
        </w:rPr>
        <w:t>цветоведении</w:t>
      </w:r>
      <w:proofErr w:type="spellEnd"/>
      <w:r>
        <w:rPr>
          <w:bCs/>
          <w:iCs/>
          <w:kern w:val="28"/>
        </w:rPr>
        <w:t>, перспективном построении рисунка, композиции и др. требуется развернутость всех этапов формирования умственных действий.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 xml:space="preserve"> Многие проблемы в обучении рисунку и многие ошибки в изображении предметов и выполнении других заданий снимаются, если учащиеся умеют контролировать свою деятельность. Формирование элементов учебной деятельности успешно корригируется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При обучении изобразительному искусству общеобразовательная, коррекционно-развивающая, воспитательная и практическая задачи в условиях специальной (коррекционной) школы  решаются комплексно при осуществлении тесной связи изобразительного искусства с другими учебными предметами, особенно с трудом, математикой, литературой.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>Деятельный подход – основной способ получения знаний.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lastRenderedPageBreak/>
        <w:t>В результате освоения предметного содержания курса изобразительного искусства у учащихся с ОВЗ должны сформироваться как предметные, так и общие учебные умения, а также способы познавательной деятельности. Такая работа может эффективно осуществляться только в том случае, если ребёнок будет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Когда действия учеников мотивированы, когда они смогут полученные на уроках рисования знания применять в своей повседневной или трудовой деятельности, качество усвоения материала возрастает.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Учитель имеет право самостоятельного выбора технологий, методик и приёмов педагогической деятельности, однако при этом необходимо понимать, что необходимо эффективное достижение целей, обозначенных федеральным государственным образовательным стандартом начального общего образования.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графическими умениями и навыками знаниями, а с другой – от учета их потенциальных возможностей.</w:t>
      </w:r>
    </w:p>
    <w:p w:rsidR="00DB211E" w:rsidRDefault="00DB211E" w:rsidP="00DB211E">
      <w:pPr>
        <w:ind w:firstLine="709"/>
        <w:jc w:val="both"/>
        <w:rPr>
          <w:b/>
        </w:rPr>
      </w:pPr>
      <w:r>
        <w:rPr>
          <w:b/>
        </w:rPr>
        <w:t>Достаточный  уровень</w:t>
      </w:r>
    </w:p>
    <w:p w:rsidR="00DB211E" w:rsidRDefault="00DB211E" w:rsidP="00DB211E">
      <w:pPr>
        <w:jc w:val="both"/>
      </w:pPr>
      <w:r>
        <w:t>Учащиеся должны уметь:</w:t>
      </w:r>
    </w:p>
    <w:p w:rsidR="00DB211E" w:rsidRDefault="00DB211E" w:rsidP="00DB211E">
      <w:pPr>
        <w:jc w:val="both"/>
      </w:pPr>
      <w:r>
        <w:t>- передавать в рисунке форму изображаемых предметов, их строение и пропорции (отношение длины к ширине и частей к целому);</w:t>
      </w:r>
    </w:p>
    <w:p w:rsidR="00DB211E" w:rsidRDefault="00DB211E" w:rsidP="00DB211E">
      <w:pPr>
        <w:jc w:val="both"/>
      </w:pPr>
      <w:r>
        <w:t>- определять предметы симметричной формы и рисовать их, применяя среднюю (осевую) линию как вспомогательную;</w:t>
      </w:r>
    </w:p>
    <w:p w:rsidR="00DB211E" w:rsidRDefault="00DB211E" w:rsidP="00DB211E">
      <w:pPr>
        <w:jc w:val="both"/>
      </w:pPr>
      <w:r>
        <w:t>- составлять узоры из геометрических и растительных элементов в полосе, квадрате и круге, применяя осевые линии;</w:t>
      </w:r>
    </w:p>
    <w:p w:rsidR="00DB211E" w:rsidRDefault="00DB211E" w:rsidP="00DB211E">
      <w:pPr>
        <w:jc w:val="both"/>
      </w:pPr>
      <w:r>
        <w:t>- передавать в рисунках на темы кажущиеся соотношения величин предметов с учетом их положения в пространстве (под углом к учащимся, выше уровня зрения);</w:t>
      </w:r>
    </w:p>
    <w:p w:rsidR="00DB211E" w:rsidRDefault="00DB211E" w:rsidP="00DB211E">
      <w:pPr>
        <w:jc w:val="both"/>
      </w:pPr>
      <w:r>
        <w:t>- ослаблять интенсивность цвета, прибавляя воду в краску;</w:t>
      </w:r>
    </w:p>
    <w:p w:rsidR="00DB211E" w:rsidRDefault="00DB211E" w:rsidP="00DB211E">
      <w:pPr>
        <w:jc w:val="both"/>
      </w:pPr>
      <w:r>
        <w:t>- пользоваться элементарными приемами работы с красками (ровная закраска, не выходящая за контуры изображения);</w:t>
      </w:r>
    </w:p>
    <w:p w:rsidR="00DB211E" w:rsidRDefault="00DB211E" w:rsidP="00DB211E">
      <w:pPr>
        <w:jc w:val="both"/>
      </w:pPr>
      <w:r>
        <w:t>- самостоятельно анализировать свой рисунок и рисунки товарищей; употреблять в речи слова, обозначающие пространственные отношения предметов и графических элементов;</w:t>
      </w:r>
    </w:p>
    <w:p w:rsidR="00DB211E" w:rsidRDefault="00DB211E" w:rsidP="00DB211E">
      <w:pPr>
        <w:jc w:val="both"/>
      </w:pPr>
      <w:r>
        <w:t>- рассказывать содержание картины; знать названия рассмотренных на уроках произведений изобразительного искусства; определять эмоциональное состояние изображенных на картине лиц.</w:t>
      </w:r>
    </w:p>
    <w:p w:rsidR="00DB211E" w:rsidRDefault="00DB211E" w:rsidP="00DB211E">
      <w:pPr>
        <w:jc w:val="both"/>
        <w:rPr>
          <w:b/>
        </w:rPr>
      </w:pPr>
      <w:r>
        <w:rPr>
          <w:b/>
        </w:rPr>
        <w:t>Минимальный  уровень</w:t>
      </w:r>
    </w:p>
    <w:p w:rsidR="00DB211E" w:rsidRDefault="00DB211E" w:rsidP="00DB211E">
      <w:pPr>
        <w:jc w:val="both"/>
      </w:pPr>
      <w:r>
        <w:t>Учащиеся должны уметь:</w:t>
      </w:r>
    </w:p>
    <w:p w:rsidR="00DB211E" w:rsidRDefault="00DB211E" w:rsidP="00DB211E">
      <w:pPr>
        <w:jc w:val="both"/>
      </w:pPr>
      <w:r>
        <w:t>- передавать в рисунке форму изображаемых предметов;</w:t>
      </w:r>
    </w:p>
    <w:p w:rsidR="00DB211E" w:rsidRDefault="00DB211E" w:rsidP="00DB211E">
      <w:pPr>
        <w:jc w:val="both"/>
      </w:pPr>
      <w:r>
        <w:t>- составлять узоры из геометрических и растительных элементов в полосе, квадрате и круге, применяя осевые линии;</w:t>
      </w:r>
    </w:p>
    <w:p w:rsidR="00DB211E" w:rsidRDefault="00DB211E" w:rsidP="00DB211E">
      <w:pPr>
        <w:jc w:val="both"/>
      </w:pPr>
      <w:r>
        <w:t>- ослаблять интенсивность цвета, прибавляя воду в краску;</w:t>
      </w:r>
    </w:p>
    <w:p w:rsidR="00DB211E" w:rsidRDefault="00DB211E" w:rsidP="00DB211E">
      <w:pPr>
        <w:jc w:val="both"/>
      </w:pPr>
      <w:r>
        <w:lastRenderedPageBreak/>
        <w:t>- пользоваться элементарными приемами работы с красками (ровная закраска, не выходящая за контуры изображения);</w:t>
      </w:r>
    </w:p>
    <w:p w:rsidR="00DB211E" w:rsidRDefault="00DB211E" w:rsidP="00DB211E">
      <w:pPr>
        <w:jc w:val="both"/>
      </w:pPr>
      <w:r>
        <w:t xml:space="preserve">- самостоятельно анализировать свой рисунок и рисунки товарищей; </w:t>
      </w:r>
    </w:p>
    <w:p w:rsidR="00DB211E" w:rsidRDefault="00DB211E" w:rsidP="00DB211E">
      <w:pPr>
        <w:jc w:val="both"/>
      </w:pPr>
      <w:r>
        <w:t>- рассказывать содержание картины.</w:t>
      </w:r>
    </w:p>
    <w:p w:rsidR="00DB211E" w:rsidRDefault="00DB211E" w:rsidP="00DB211E">
      <w:pPr>
        <w:jc w:val="both"/>
        <w:rPr>
          <w:b/>
        </w:rPr>
      </w:pPr>
      <w:r>
        <w:rPr>
          <w:b/>
        </w:rPr>
        <w:t>Критерии и нормы оценки ЗУН учащихся по изобразительному искусству</w:t>
      </w:r>
    </w:p>
    <w:p w:rsidR="00DB211E" w:rsidRDefault="00DB211E" w:rsidP="00DB211E">
      <w:pPr>
        <w:ind w:firstLine="709"/>
        <w:jc w:val="both"/>
      </w:pPr>
      <w:r>
        <w:t>Оценка «5» ставится, если: учащийся  полностью справляется с поставленной целью урока; правильно излагает изученный материал и умеет применить полученные  знания на практике; верно, решает композицию рисунка, т.е. гармонично согласовывает между  собой все компоненты изображения; умеет подметить и передать в изображении наиболее характерное.</w:t>
      </w:r>
    </w:p>
    <w:p w:rsidR="00DB211E" w:rsidRDefault="00DB211E" w:rsidP="00DB211E">
      <w:pPr>
        <w:ind w:firstLine="709"/>
        <w:jc w:val="both"/>
      </w:pPr>
      <w:r>
        <w:t>Оценка «4» ставится, если: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DB211E" w:rsidRDefault="00DB211E" w:rsidP="00DB211E">
      <w:pPr>
        <w:ind w:firstLine="709"/>
        <w:jc w:val="both"/>
      </w:pPr>
      <w:r>
        <w:t>Оценка «3» ставится, если: учащийся слабо справляется с поставленной целью урока; допускает неточность в изложении изученного материала.</w:t>
      </w:r>
    </w:p>
    <w:p w:rsidR="00DB211E" w:rsidRDefault="00DB211E" w:rsidP="00DB211E">
      <w:pPr>
        <w:outlineLvl w:val="0"/>
        <w:rPr>
          <w:bCs/>
        </w:rPr>
      </w:pPr>
    </w:p>
    <w:p w:rsidR="00DB211E" w:rsidRDefault="00DB211E" w:rsidP="00DB211E">
      <w:pPr>
        <w:jc w:val="center"/>
        <w:outlineLvl w:val="0"/>
        <w:rPr>
          <w:b/>
          <w:kern w:val="28"/>
          <w:sz w:val="28"/>
          <w:szCs w:val="28"/>
        </w:rPr>
      </w:pPr>
      <w:r>
        <w:rPr>
          <w:b/>
          <w:iCs/>
          <w:kern w:val="28"/>
          <w:sz w:val="28"/>
          <w:szCs w:val="28"/>
        </w:rPr>
        <w:t xml:space="preserve">Содержание учебного предмета </w:t>
      </w:r>
      <w:proofErr w:type="gramStart"/>
      <w:r>
        <w:rPr>
          <w:b/>
          <w:iCs/>
          <w:kern w:val="28"/>
          <w:sz w:val="28"/>
          <w:szCs w:val="28"/>
        </w:rPr>
        <w:t xml:space="preserve">( </w:t>
      </w:r>
      <w:proofErr w:type="gramEnd"/>
      <w:r>
        <w:rPr>
          <w:b/>
          <w:iCs/>
          <w:kern w:val="28"/>
          <w:sz w:val="28"/>
          <w:szCs w:val="28"/>
        </w:rPr>
        <w:t>коррекционного курса «Изобразительное искусство</w:t>
      </w:r>
      <w:r>
        <w:rPr>
          <w:iCs/>
          <w:kern w:val="28"/>
          <w:sz w:val="28"/>
          <w:szCs w:val="28"/>
        </w:rPr>
        <w:t>»)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iCs/>
          <w:kern w:val="28"/>
        </w:rPr>
        <w:t>Программный материал каждого класса дан в сравнительно небольшом объеме с учетом индивидуальных показателей скорости и качества усвоения </w:t>
      </w:r>
      <w:r>
        <w:rPr>
          <w:bCs/>
          <w:iCs/>
          <w:kern w:val="28"/>
        </w:rPr>
        <w:t>художественных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подхода на уроках</w:t>
      </w:r>
      <w:proofErr w:type="gramStart"/>
      <w:r>
        <w:rPr>
          <w:bCs/>
          <w:iCs/>
          <w:kern w:val="28"/>
        </w:rPr>
        <w:t xml:space="preserve"> .</w:t>
      </w:r>
      <w:proofErr w:type="gramEnd"/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Каждый урок изобразительного искусства оснащается необходимыми наглядными пособиями, раздаточным материалом, техническими средствами обучения.</w:t>
      </w:r>
    </w:p>
    <w:p w:rsidR="00DB211E" w:rsidRDefault="00DB211E" w:rsidP="00DB211E">
      <w:pPr>
        <w:ind w:firstLine="709"/>
        <w:jc w:val="both"/>
        <w:outlineLvl w:val="0"/>
        <w:rPr>
          <w:b/>
          <w:bCs/>
          <w:iCs/>
          <w:kern w:val="28"/>
        </w:rPr>
      </w:pPr>
      <w:r>
        <w:rPr>
          <w:b/>
          <w:bCs/>
          <w:iCs/>
          <w:kern w:val="28"/>
        </w:rPr>
        <w:t xml:space="preserve">Технологии обучения: 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</w:t>
      </w:r>
      <w:proofErr w:type="spellStart"/>
      <w:r>
        <w:rPr>
          <w:bCs/>
          <w:iCs/>
          <w:kern w:val="28"/>
        </w:rPr>
        <w:t>здоровьесберегающие</w:t>
      </w:r>
      <w:proofErr w:type="spellEnd"/>
      <w:r>
        <w:rPr>
          <w:bCs/>
          <w:iCs/>
          <w:kern w:val="28"/>
        </w:rPr>
        <w:t xml:space="preserve"> технологии;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-ИКТ – технологии;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-игровые технологии;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объяснительно – иллюстративные;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-группового взаимодействия.</w:t>
      </w:r>
    </w:p>
    <w:p w:rsidR="00DB211E" w:rsidRDefault="00DB211E" w:rsidP="00DB211E">
      <w:pPr>
        <w:ind w:firstLine="709"/>
        <w:jc w:val="both"/>
        <w:outlineLvl w:val="0"/>
        <w:rPr>
          <w:b/>
          <w:bCs/>
          <w:iCs/>
          <w:kern w:val="28"/>
        </w:rPr>
      </w:pPr>
      <w:r>
        <w:rPr>
          <w:b/>
          <w:iCs/>
          <w:kern w:val="28"/>
        </w:rPr>
        <w:t>Основные формы работы: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урок, фронтальная работа, индивидуальная работа, работа в парах и группах, коллективная работа.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/>
          <w:iCs/>
          <w:kern w:val="28"/>
        </w:rPr>
        <w:t>Методы обучения:</w:t>
      </w:r>
      <w:r>
        <w:rPr>
          <w:iCs/>
          <w:kern w:val="28"/>
        </w:rPr>
        <w:t xml:space="preserve"> словесные, наглядные, практические.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Для решения задач, поставленных программой, предусмотрены четыре вида занятий: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рисование с натуры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декоративное рисование;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 рисование на тему;</w:t>
      </w:r>
    </w:p>
    <w:p w:rsidR="00DB211E" w:rsidRDefault="00DB211E" w:rsidP="00DB211E">
      <w:pPr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-беседы об изобразительном искусстве.</w:t>
      </w:r>
    </w:p>
    <w:tbl>
      <w:tblPr>
        <w:tblW w:w="11163" w:type="dxa"/>
        <w:tblCellSpacing w:w="15" w:type="dxa"/>
        <w:tblInd w:w="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163"/>
      </w:tblGrid>
      <w:tr w:rsidR="00DB211E" w:rsidTr="00DB211E">
        <w:trPr>
          <w:trHeight w:val="20"/>
          <w:tblCellSpacing w:w="15" w:type="dxa"/>
        </w:trPr>
        <w:tc>
          <w:tcPr>
            <w:tcW w:w="111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11E" w:rsidRDefault="00DB211E">
            <w:pPr>
              <w:spacing w:line="276" w:lineRule="auto"/>
              <w:jc w:val="both"/>
              <w:outlineLvl w:val="0"/>
              <w:rPr>
                <w:bCs/>
                <w:kern w:val="28"/>
                <w:lang w:eastAsia="en-US"/>
              </w:rPr>
            </w:pPr>
          </w:p>
        </w:tc>
      </w:tr>
    </w:tbl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/>
          <w:iCs/>
          <w:kern w:val="28"/>
        </w:rPr>
        <w:t>Рисование с натуры</w:t>
      </w:r>
      <w:r>
        <w:rPr>
          <w:iCs/>
          <w:kern w:val="28"/>
        </w:rPr>
        <w:t xml:space="preserve"> (22 часа). Содержанием уроков рисования с натуры является изображение разнообразных предметов, подобранных с учетом графических возможностей обучающихся. Объекты изображения располагаются, как правило, ниже уровня зрения. Во время работы должны быть 2-3 однотипные постановки, что обеспечит хорошую видимость</w:t>
      </w:r>
      <w:r>
        <w:rPr>
          <w:bCs/>
          <w:iCs/>
          <w:kern w:val="28"/>
        </w:rPr>
        <w:t xml:space="preserve"> для всех учащихся.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Для активизации мыслительной деятельности модели небольших размеров раздаются им на рабочие места, чтобы можно было проводить их реальный анализ. Это может быть детский строительный конструктор (кубики, брусочки и др. фигуры).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Рисованию с натуры обязательно предшествует изучение (обследование) изображаемого предмета: определение его формы, конструкции, величины составных частей, цвета и их взаимного расположения. Важно выработать у учащихся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/>
          <w:iCs/>
          <w:kern w:val="28"/>
        </w:rPr>
        <w:t>Декоративное рисование</w:t>
      </w:r>
      <w:r>
        <w:rPr>
          <w:iCs/>
          <w:kern w:val="28"/>
        </w:rPr>
        <w:t> (19 часов). 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Параллельно с практической работой на уроках декоративного рисования обучающиеся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дереву, кости; изделиями из стекла, керамики и другими предметами быта.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Задания по декоративно-прикладному рисованию должны иметь определенную последовательность: составление узора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/>
          <w:iCs/>
          <w:kern w:val="28"/>
        </w:rPr>
        <w:t>Рисование на темы</w:t>
      </w:r>
      <w:r>
        <w:rPr>
          <w:iCs/>
          <w:kern w:val="28"/>
        </w:rPr>
        <w:t> (18 часов). 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В 5 классе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тематического характера, в которых, как правило, изображается группа предметов, объединенных общим сюжетом и соответственно расположенная в пространстве.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 реальные объекты, а для более точного изображения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С целью обогащения зрительных представлений школьников можно использовать как подсобный материал книжные иллюстрации, плакаты, открытки, диафильмы.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/>
          <w:iCs/>
          <w:kern w:val="28"/>
        </w:rPr>
        <w:lastRenderedPageBreak/>
        <w:t>Беседы об изобразительном искусстве</w:t>
      </w:r>
      <w:r>
        <w:rPr>
          <w:iCs/>
          <w:kern w:val="28"/>
        </w:rPr>
        <w:t> (8 часов).  В 5 классе для проведения бесед выделяются специальные уроки. На одном уроке рекомендуется показывать не более трех-четырех произведений живописи, скульптуры, графики, подобранных на одну темы; или 5-6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произведения, его главную мысль, а также некоторые доступные для осмысления отсталых школьников средства художественной выразительности.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средствах, которыми художник передал эти события (характер персонажей, расположение предметов и действующих лиц, краски и т.п.).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>Организуя беседы об искусстве, необходимо проводить экскурсии в музеи, картинные галереи, в мастерские художников, в места народных художественных промыслов.</w:t>
      </w: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  <w:r>
        <w:rPr>
          <w:bCs/>
          <w:iCs/>
          <w:kern w:val="28"/>
        </w:rPr>
        <w:t xml:space="preserve">Итоговый урок </w:t>
      </w:r>
      <w:proofErr w:type="gramStart"/>
      <w:r>
        <w:rPr>
          <w:bCs/>
          <w:iCs/>
          <w:kern w:val="28"/>
        </w:rPr>
        <w:t>ИЗО</w:t>
      </w:r>
      <w:proofErr w:type="gramEnd"/>
      <w:r>
        <w:rPr>
          <w:bCs/>
          <w:iCs/>
          <w:kern w:val="28"/>
        </w:rPr>
        <w:t xml:space="preserve"> в 5 </w:t>
      </w:r>
      <w:proofErr w:type="gramStart"/>
      <w:r>
        <w:rPr>
          <w:bCs/>
          <w:iCs/>
          <w:kern w:val="28"/>
        </w:rPr>
        <w:t>классе</w:t>
      </w:r>
      <w:proofErr w:type="gramEnd"/>
      <w:r>
        <w:rPr>
          <w:bCs/>
          <w:iCs/>
          <w:kern w:val="28"/>
        </w:rPr>
        <w:t xml:space="preserve">  посвящается </w:t>
      </w:r>
      <w:r>
        <w:rPr>
          <w:b/>
          <w:bCs/>
          <w:iCs/>
          <w:kern w:val="28"/>
        </w:rPr>
        <w:t>обобщению</w:t>
      </w:r>
      <w:r>
        <w:rPr>
          <w:bCs/>
          <w:iCs/>
          <w:kern w:val="28"/>
        </w:rPr>
        <w:t xml:space="preserve"> знаний (1 час), полученных в течение года. </w:t>
      </w:r>
    </w:p>
    <w:p w:rsidR="00DB211E" w:rsidRDefault="00DB211E" w:rsidP="00DB211E">
      <w:pPr>
        <w:ind w:firstLine="709"/>
        <w:jc w:val="center"/>
        <w:outlineLvl w:val="0"/>
        <w:rPr>
          <w:b/>
          <w:bCs/>
          <w:iCs/>
          <w:kern w:val="28"/>
        </w:rPr>
      </w:pPr>
    </w:p>
    <w:p w:rsidR="00DB211E" w:rsidRDefault="00DB211E" w:rsidP="00DB211E">
      <w:pPr>
        <w:ind w:firstLine="709"/>
        <w:outlineLvl w:val="0"/>
        <w:rPr>
          <w:b/>
          <w:bCs/>
          <w:iCs/>
          <w:kern w:val="28"/>
        </w:rPr>
      </w:pPr>
      <w:r>
        <w:rPr>
          <w:b/>
          <w:bCs/>
          <w:iCs/>
          <w:kern w:val="28"/>
        </w:rPr>
        <w:t>Учебно – тематический план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63"/>
        <w:gridCol w:w="4019"/>
        <w:gridCol w:w="3116"/>
      </w:tblGrid>
      <w:tr w:rsidR="00DB211E" w:rsidTr="00DB21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Вид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Количество часов по классам</w:t>
            </w:r>
          </w:p>
        </w:tc>
      </w:tr>
      <w:tr w:rsidR="00DB211E" w:rsidTr="00DB21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5 класс</w:t>
            </w:r>
          </w:p>
        </w:tc>
      </w:tr>
      <w:tr w:rsidR="00DB211E" w:rsidTr="00DB21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Рисование с натуры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22</w:t>
            </w:r>
          </w:p>
        </w:tc>
      </w:tr>
      <w:tr w:rsidR="00DB211E" w:rsidTr="00DB21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Декоративное рисование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19</w:t>
            </w:r>
          </w:p>
        </w:tc>
      </w:tr>
      <w:tr w:rsidR="00DB211E" w:rsidTr="00DB21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Рисование на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18</w:t>
            </w:r>
          </w:p>
        </w:tc>
      </w:tr>
      <w:tr w:rsidR="00DB211E" w:rsidTr="00DB21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Беседы об изобразительном искусстве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8</w:t>
            </w:r>
          </w:p>
        </w:tc>
      </w:tr>
      <w:tr w:rsidR="00DB211E" w:rsidTr="00DB21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Обобщение.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1</w:t>
            </w:r>
          </w:p>
        </w:tc>
      </w:tr>
      <w:tr w:rsidR="00DB211E" w:rsidTr="00DB21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11E" w:rsidRDefault="00DB211E">
            <w:pPr>
              <w:spacing w:line="276" w:lineRule="auto"/>
              <w:outlineLvl w:val="0"/>
              <w:rPr>
                <w:bCs/>
                <w:kern w:val="28"/>
                <w:lang w:eastAsia="en-US"/>
              </w:rPr>
            </w:pPr>
            <w:r>
              <w:rPr>
                <w:bCs/>
                <w:kern w:val="28"/>
                <w:lang w:eastAsia="en-US"/>
              </w:rPr>
              <w:t>68</w:t>
            </w:r>
          </w:p>
        </w:tc>
      </w:tr>
    </w:tbl>
    <w:p w:rsidR="00DB211E" w:rsidRDefault="00DB211E" w:rsidP="00DB211E">
      <w:pPr>
        <w:jc w:val="center"/>
        <w:rPr>
          <w:b/>
        </w:rPr>
      </w:pPr>
    </w:p>
    <w:p w:rsidR="00DB211E" w:rsidRDefault="00DB211E" w:rsidP="00DB211E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ИЗО В 5 КЛАССЕ (УО)</w:t>
      </w:r>
    </w:p>
    <w:p w:rsidR="00DB211E" w:rsidRDefault="00DB211E" w:rsidP="00DB211E">
      <w:pPr>
        <w:ind w:left="1070"/>
        <w:contextualSpacing/>
      </w:pPr>
    </w:p>
    <w:tbl>
      <w:tblPr>
        <w:tblStyle w:val="a4"/>
        <w:tblW w:w="5213" w:type="pct"/>
        <w:tblLook w:val="0600" w:firstRow="0" w:lastRow="0" w:firstColumn="0" w:lastColumn="0" w:noHBand="1" w:noVBand="1"/>
      </w:tblPr>
      <w:tblGrid>
        <w:gridCol w:w="802"/>
        <w:gridCol w:w="6413"/>
        <w:gridCol w:w="6129"/>
        <w:gridCol w:w="1184"/>
        <w:gridCol w:w="888"/>
      </w:tblGrid>
      <w:tr w:rsidR="00DB211E" w:rsidTr="00DB211E">
        <w:trPr>
          <w:trHeight w:val="37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1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jc w:val="center"/>
              <w:rPr>
                <w:rFonts w:eastAsia="Calibri"/>
                <w:b/>
                <w:color w:val="00000A"/>
                <w:lang w:eastAsia="en-US"/>
              </w:rPr>
            </w:pPr>
            <w:r>
              <w:rPr>
                <w:rFonts w:eastAsia="Calibri"/>
                <w:b/>
                <w:color w:val="00000A"/>
                <w:lang w:eastAsia="en-US"/>
              </w:rPr>
              <w:t>Характеристика видов</w:t>
            </w:r>
          </w:p>
          <w:p w:rsidR="00DB211E" w:rsidRDefault="00DB211E">
            <w:pPr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color w:val="00000A"/>
                <w:lang w:eastAsia="en-US"/>
              </w:rPr>
              <w:t>деятельности учащихся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DB211E" w:rsidTr="00DB211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1E" w:rsidRDefault="00DB211E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1E" w:rsidRDefault="00DB211E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</w:tr>
      <w:tr w:rsidR="00DB211E" w:rsidTr="00DB211E">
        <w:trPr>
          <w:trHeight w:val="32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рисование «Воспоминание о лете»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 xml:space="preserve">Применять имеющиеся знания и умения в практической </w:t>
            </w:r>
            <w:r>
              <w:rPr>
                <w:rFonts w:eastAsia="Calibri"/>
                <w:color w:val="00000A"/>
                <w:lang w:eastAsia="en-US"/>
              </w:rPr>
              <w:lastRenderedPageBreak/>
              <w:t>деятельности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2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геометрического орнамента в круге на основе осевых линий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и размер предмета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2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узора в полосе из повторяющихся (или чередующихся) элементов (стилизованные ягоды, ветки, листья).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</w:t>
            </w:r>
          </w:p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Соотносить простую и сложную форму с опытом зрительных впечатлений. Видеть в сложной форме составляющие – простые формы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2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симметричного узора по образцу (шаблону)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Анализировать различные предметы с точки зрения строения их формы. Оценивать свою работу. Понимать простые основы симметрии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80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Самостоятельное составление в полосе узора из растительных элементов (чередование по форме и цвету).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 xml:space="preserve">Находить природные узоры и более мелкие формы. </w:t>
            </w:r>
          </w:p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Изображать предмет, максимально копируя форму, созданную природой. Видеть ритмические повторы узоров в природе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30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мятой бумагой. «Ваза с цветами»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Изображать предмет, максимально копируя форму, созданную природой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1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Рисование геометрического орнамента в круге (построение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четы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pex</w:t>
            </w:r>
            <w:proofErr w:type="spellEnd"/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овалов-лепестков на осевых линиях круга; круг - по шаблону).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 xml:space="preserve">Находить природные узоры и более мелкие формы. </w:t>
            </w:r>
          </w:p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Изображать предмет, максимально копируя форму, созданную природой. Видеть ритмические повторы узоров в природе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3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Декоративное рисование – изобразительный узор в круге из стилизованных природных форм (круг – по шаблону диаметром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lang w:eastAsia="en-US"/>
                </w:rPr>
                <w:t>12 см</w:t>
              </w:r>
            </w:smartTag>
            <w:r>
              <w:rPr>
                <w:lang w:eastAsia="en-US"/>
              </w:rPr>
              <w:t>).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Понимать, что такое шаблон.</w:t>
            </w:r>
          </w:p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Овладевать навыками работы с шаблоном</w:t>
            </w:r>
          </w:p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spacing w:after="200" w:line="276" w:lineRule="auto"/>
              <w:rPr>
                <w:lang w:eastAsia="en-US"/>
              </w:rPr>
            </w:pPr>
          </w:p>
          <w:p w:rsidR="00DB211E" w:rsidRDefault="00DB211E">
            <w:pPr>
              <w:spacing w:after="200" w:line="276" w:lineRule="auto"/>
              <w:rPr>
                <w:lang w:eastAsia="en-US"/>
              </w:rPr>
            </w:pPr>
          </w:p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spacing w:after="200" w:line="276" w:lineRule="auto"/>
              <w:rPr>
                <w:lang w:eastAsia="en-US"/>
              </w:rPr>
            </w:pPr>
          </w:p>
          <w:p w:rsidR="00DB211E" w:rsidRDefault="00DB211E">
            <w:pPr>
              <w:spacing w:after="200" w:line="276" w:lineRule="auto"/>
              <w:rPr>
                <w:lang w:eastAsia="en-US"/>
              </w:rPr>
            </w:pPr>
          </w:p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5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объемного предмета симметричной формы (ваза керамическая).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</w:t>
            </w:r>
          </w:p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Соотносить простую и сложную форму с опытом зрительных впечатлений.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43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простого натюрморта (например, яблоко и керамический стакан).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spacing w:after="160"/>
              <w:jc w:val="both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Анализировать различные предметы с точки зрения строения их формы. Понимать простые основы симметрии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spacing w:after="160"/>
              <w:jc w:val="both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spacing w:after="160"/>
              <w:jc w:val="both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3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несложного натюрморта из овощей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 xml:space="preserve">Изображать предмет, максимально копируя форму, </w:t>
            </w:r>
            <w:r>
              <w:rPr>
                <w:rFonts w:eastAsia="Calibri"/>
                <w:color w:val="00000A"/>
                <w:lang w:eastAsia="en-US"/>
              </w:rPr>
              <w:lastRenderedPageBreak/>
              <w:t>созданную природой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Беседа об изобразительном искусстве. Декоративно-прикладное </w:t>
            </w:r>
            <w:proofErr w:type="spellStart"/>
            <w:r>
              <w:rPr>
                <w:lang w:eastAsia="en-US"/>
              </w:rPr>
              <w:t>искуство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Усваивать информацию. Отвечать на вопросы по теме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5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Декоративное рисование - изобразительный узор в круге из стилизованных природных форм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Применять полученные знаний и умения на практике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предмета шаровидной формы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Передавать в рисунке формы, пропорции, строения предметов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26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объемного предмета симметричной формы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Передавать в рисунке формы, пропорции, строения предметов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натуры. Игрушка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 Соотносить простую и сложную форму с опытом зрительных впечатлений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 «Декоративно-прикладное искусство» (керамика: посуда, игрушки, малая скульптура)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Усваивать информацию. Отвечать на вопросы по теме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Декоративное рисование. Посуда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Применять знания и умения на практике. Оценивать свою работу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2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дорожных знаков треугольной формы («Крутой спуск», «Дорожные работы»)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Закреплять навыки работы от общего к частному.</w:t>
            </w:r>
          </w:p>
          <w:p w:rsidR="00DB211E" w:rsidRDefault="00DB211E">
            <w:pPr>
              <w:rPr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Анализировать форму частей, соблюдать пропорции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spacing w:after="200" w:line="276" w:lineRule="auto"/>
              <w:rPr>
                <w:lang w:eastAsia="en-US"/>
              </w:rPr>
            </w:pPr>
          </w:p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spacing w:after="200" w:line="276" w:lineRule="auto"/>
              <w:rPr>
                <w:lang w:eastAsia="en-US"/>
              </w:rPr>
            </w:pPr>
          </w:p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2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рисование «Осень в лесу»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Отражать свои наблюдения в рисунке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3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объемного предмета конической формы (детская раскладная пирамидка разных видов)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</w:t>
            </w:r>
          </w:p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Соотносить простую и сложную форму с опытом зрительных впечатлений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28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Видеоэкскурсия</w:t>
            </w:r>
            <w:proofErr w:type="spellEnd"/>
            <w:r>
              <w:rPr>
                <w:lang w:eastAsia="en-US"/>
              </w:rPr>
              <w:t>. «Выразительные средства живописи»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усваивать информацию, отвечать на вопросы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Беседа на тему «Народное декоративно-прикладное искусство» (</w:t>
            </w:r>
            <w:proofErr w:type="spellStart"/>
            <w:r>
              <w:rPr>
                <w:lang w:eastAsia="en-US"/>
              </w:rPr>
              <w:t>богородская</w:t>
            </w:r>
            <w:proofErr w:type="spellEnd"/>
            <w:r>
              <w:rPr>
                <w:lang w:eastAsia="en-US"/>
              </w:rPr>
              <w:t xml:space="preserve"> деревянная игрушка: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«Кузнецы», «Клюющие курочки», «Вершки и корешки», «Маша и медведь» и др.)</w:t>
            </w:r>
            <w:proofErr w:type="gramEnd"/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Понимать, что в создании формы поделки принимает участие художник-дизайнер, который придумывает, как эта поделка будет выглядеть.</w:t>
            </w:r>
          </w:p>
          <w:p w:rsidR="00DB211E" w:rsidRDefault="00DB211E">
            <w:pPr>
              <w:rPr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Работать по образцу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45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Иллюстрирование отрывка литературного произведения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Соотносить простую и сложную форму с опытом зрительных впечатлений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Декоративное рисование – оформление новогоднего пригласительного билета (формат 7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>30 см).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Работать по образцу. Работать графическими материалами (фломастеры, цветные карандаши) с помощью линий разной толщины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3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предметов комбинированной формы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Воспринимать, анализировать и передавать форму предмета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30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«Ветка рябины»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Применять знания и умения на практике, оценивать свою работу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30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рисование «Новогодняя открытка»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Закреплять навыки работы от общего к частному. Анализировать форму частей, соблюдать пропорции.</w:t>
            </w:r>
          </w:p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 xml:space="preserve"> Развивать навыки работы в технике рисунка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30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Декоративное рисование. Елочная игрушка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Развивать навыки работы в технике рисунка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новогодних карнавальных очков (на полоске плотной бумаги размером 10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>30 см).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 Соотносить простую и сложную форму с опытом зрительных впечатлений. Понимать простые основы симметрии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33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rPr>
                <w:lang w:eastAsia="en-US"/>
              </w:rPr>
            </w:pPr>
            <w:r>
              <w:rPr>
                <w:lang w:eastAsia="en-US"/>
              </w:rPr>
              <w:t>Герои сказок. Рисование по памяти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Передавать в изображении характер и настроение.</w:t>
            </w:r>
          </w:p>
          <w:p w:rsidR="00DB211E" w:rsidRDefault="00DB211E">
            <w:pPr>
              <w:rPr>
                <w:lang w:eastAsia="en-US"/>
              </w:rPr>
            </w:pPr>
            <w:r>
              <w:rPr>
                <w:lang w:eastAsia="en-US"/>
              </w:rPr>
              <w:t>Критически оценивать свою работу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spacing w:after="200" w:line="276" w:lineRule="auto"/>
              <w:rPr>
                <w:lang w:eastAsia="en-US"/>
              </w:rPr>
            </w:pPr>
          </w:p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spacing w:after="200" w:line="276" w:lineRule="auto"/>
              <w:rPr>
                <w:lang w:eastAsia="en-US"/>
              </w:rPr>
            </w:pPr>
          </w:p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54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объемного прямоугольного предмета (телевизор, радиоприемник, часы с прямоугольным циферблатом).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</w:t>
            </w:r>
          </w:p>
          <w:p w:rsidR="00DB211E" w:rsidRDefault="00DB211E">
            <w:pPr>
              <w:rPr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Соотносить простую и сложную форму с опытом зрительных впечатлений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Рисование на тему «Лес зимой» 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Закреплять навыки работы от общего к частному. Анализировать форму частей, соблюдать пропорции. Развивать навыки работы в технике рисунка. Оценивать критически свою работу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Беседы об изобразительном искусстве «Картины художников о школе, товарищах и семье» 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Понимать, что картина —  это особый мир, созданный художником, наполненный его мыслями, чувствами и переживаниями.</w:t>
            </w:r>
          </w:p>
          <w:p w:rsidR="00DB211E" w:rsidRDefault="00DB211E">
            <w:pPr>
              <w:jc w:val="both"/>
              <w:rPr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Отвечать на вопросы по содержанию произведений художников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jc w:val="both"/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jc w:val="both"/>
              <w:rPr>
                <w:lang w:eastAsia="en-US"/>
              </w:rPr>
            </w:pPr>
          </w:p>
        </w:tc>
      </w:tr>
      <w:tr w:rsidR="00DB211E" w:rsidTr="00DB211E">
        <w:trPr>
          <w:trHeight w:val="4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Рисование с натуры фигуры человека 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 Устанавливать последовательность выполнения рисунка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36-37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rPr>
                <w:lang w:eastAsia="en-US"/>
              </w:rPr>
            </w:pPr>
            <w:r>
              <w:rPr>
                <w:lang w:eastAsia="en-US"/>
              </w:rPr>
              <w:t>Рисование на тему «Зимние развлечения» (примерное содержание рисунка: дом и деревья в снегу, дети лепят снеговика, строят крепость, спускаются с горы на лыжах и санках, играют на катке в хоккей, катаются на коньках и т.п.)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 xml:space="preserve">Передавать в изображении характер и настроение. Закреплять навыки работы от общего к частному. Развивать навыки работы в технике </w:t>
            </w:r>
            <w:proofErr w:type="spellStart"/>
            <w:r>
              <w:rPr>
                <w:rFonts w:eastAsia="Calibri"/>
                <w:color w:val="00000A"/>
                <w:lang w:eastAsia="en-US"/>
              </w:rPr>
              <w:t>рисования</w:t>
            </w:r>
            <w:proofErr w:type="gramStart"/>
            <w:r>
              <w:rPr>
                <w:rFonts w:eastAsia="Calibri"/>
                <w:color w:val="00000A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A"/>
                <w:lang w:eastAsia="en-US"/>
              </w:rPr>
              <w:t>сваивать</w:t>
            </w:r>
            <w:proofErr w:type="spellEnd"/>
            <w:r>
              <w:rPr>
                <w:rFonts w:eastAsia="Calibri"/>
                <w:color w:val="00000A"/>
                <w:lang w:eastAsia="en-US"/>
              </w:rPr>
              <w:t xml:space="preserve"> приемы создания орнамента: повторение модуля, ритмическое чередование элемента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2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Видеоурок</w:t>
            </w:r>
            <w:proofErr w:type="spellEnd"/>
            <w:r>
              <w:rPr>
                <w:lang w:eastAsia="en-US"/>
              </w:rPr>
              <w:t xml:space="preserve"> «Декоративно-прикладное искусство России»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усваивать информацию, отвечать на вопросы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2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rPr>
                <w:lang w:eastAsia="en-US"/>
              </w:rPr>
            </w:pPr>
            <w:r>
              <w:rPr>
                <w:lang w:eastAsia="en-US"/>
              </w:rPr>
              <w:t>Рисование с натуры предметов комбинированной формы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Применять знания и умения на практике, оценивать свою работу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28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цветочного горшка с растением.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</w:t>
            </w:r>
          </w:p>
          <w:p w:rsidR="00DB211E" w:rsidRDefault="00DB211E">
            <w:pPr>
              <w:rPr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Соотносить простую и сложную форму с опытом зрительных впечатлений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53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Декоративное рисование. Составление узора для вазы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Закреплять навыки работы от общего к частному. Анализировать форму частей, соблюдать пропорции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3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в квадрате узора из растительных форм с применением осевых линий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Применять знания и умения на практике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27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43-44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объемных предметов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Воспринимать, анализировать и отражать форму, пропорции предметов.</w:t>
            </w:r>
          </w:p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 xml:space="preserve">Критически оценивать свою работу, сравнивая с другими работами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27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Декоративное рисование. Узор для ковра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 Устанавливать последовательность выполнения рисунка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Беседа об изобразительном искусстве с показом репродукций картин на тему «Мы победители» 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jc w:val="both"/>
              <w:rPr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 xml:space="preserve">Рассматривать и сравнивать картины разных жанров, рассказывать о настроении и разных состояниях. Рассуждать о своих впечатлениях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jc w:val="both"/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jc w:val="both"/>
              <w:rPr>
                <w:lang w:eastAsia="en-US"/>
              </w:rPr>
            </w:pPr>
          </w:p>
        </w:tc>
      </w:tr>
      <w:tr w:rsidR="00DB211E" w:rsidTr="00DB211E">
        <w:trPr>
          <w:trHeight w:val="2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Видеоэкскурсия</w:t>
            </w:r>
            <w:proofErr w:type="spellEnd"/>
            <w:r>
              <w:rPr>
                <w:lang w:eastAsia="en-US"/>
              </w:rPr>
              <w:t xml:space="preserve"> «Школа графики»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усваивать информацию, отвечать на вопросы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2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Каллиграфия как изобразительное средство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Работать по образцу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Декоративное рисование плаката «8 Марта»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Работать в группе, выполнять свои задачи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рисование. 8 Марта. Открытка для мамы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Применять знания и умения на практике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1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объемного прямоугольного предмета (чемодан, ящик, коробка)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 Соотносить простую и сложную форму с опытом зрительных впечатлений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52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объемного прямоугольного предмета, повернутого к учащимся углом (коробка с тортом, перевязанная лентой; аквариум с рыбками)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 Соотносить простую и сложную форму с опытом зрительных впечатлений</w:t>
            </w:r>
            <w:r>
              <w:rPr>
                <w:lang w:eastAsia="en-US"/>
              </w:rP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6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объемного предмета, расположенного выше уровня зрения (скворечник)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 Соотносить простую и сложную форму с опытом зрительных впечатлений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6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Декоративное рисование, заполнение предложенной формы графическими элементами (</w:t>
            </w:r>
            <w:proofErr w:type="spellStart"/>
            <w:r>
              <w:rPr>
                <w:lang w:eastAsia="en-US"/>
              </w:rPr>
              <w:t>дудлинг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Закреплять навыки работы в технике рисунка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9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Иллюстрирование отрывка из литературного произведения (по выборы учителя с учетом возможностей учащихся)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Передавать в изображении характер и настроение. Закреплять навыки работы от общего к частному. Развивать навыки работы в технике рисования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9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рисование «Любимый литературный герой»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 xml:space="preserve">Передавать в изображении характер и настроение. Закреплять </w:t>
            </w:r>
            <w:proofErr w:type="spellStart"/>
            <w:r>
              <w:rPr>
                <w:rFonts w:eastAsia="Calibri"/>
                <w:color w:val="00000A"/>
                <w:lang w:eastAsia="en-US"/>
              </w:rPr>
              <w:t>нвыки</w:t>
            </w:r>
            <w:proofErr w:type="spellEnd"/>
            <w:r>
              <w:rPr>
                <w:rFonts w:eastAsia="Calibri"/>
                <w:color w:val="00000A"/>
                <w:lang w:eastAsia="en-US"/>
              </w:rPr>
              <w:t xml:space="preserve"> работы в технике рисунка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3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с натуры игрушки (грузовик, трактор, бензовоз).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Воспринимать и анализировать форму предмета.</w:t>
            </w:r>
          </w:p>
          <w:p w:rsidR="00DB211E" w:rsidRDefault="00DB211E">
            <w:pPr>
              <w:rPr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Соотносить простую и сложную форму с опытом зрительных впечатлений. Оценивать свою работу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53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эмблемы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Закреплять навыки работы от общего к частному. Передавать форму, пропорции, строение предметов. Развивать навыки работы в технике рисования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3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рисование «Весенний пейзаж»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Применять знания и умения на практике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Декоративное рисование. Самостоятельное составление узора из растительных декоративно переработанных элементов в геометрической форме (по выбору учащихся).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Находить природные узоры и более мелкие формы.  Изображать предмет, максимально копируя форму, созданную природой.  Видеть ритмические повторы узоров в природе.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 об изобразительном искусстве с показом репродукции картин на тему о Великой Отечественной войне против немецко-фашистских захватчиков (А. Пластов «Фашист пролетел»; С.Герасимов «Мать партизана»; А. Дейнека «Оборона Севастополя»)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Рассматривать и сравнивать картины разных жанров, рассказывать о настроении и разных состояниях. Знать имена знаменитых художников.</w:t>
            </w:r>
          </w:p>
          <w:p w:rsidR="00DB211E" w:rsidRDefault="00DB211E">
            <w:pPr>
              <w:rPr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 xml:space="preserve"> Рассуждать о своих впечатлениях и эмоционально оценивать, отвечать на вопросы по содержанию произведений художников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 плаката «Нет войне»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Работать в группе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jc w:val="both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55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Рисование симметричных форм: насекомые – бабочка, стрекоза, жук – по выбору (натура – раздаточный материал)</w:t>
            </w:r>
            <w:proofErr w:type="gramEnd"/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Находить природные узоры и более мелкие формы. Изображать предмет, максимально копируя форму, созданную природой. Видеть ритмические повторы узоров в природе.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2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Декоративная роспись. </w:t>
            </w:r>
            <w:r>
              <w:rPr>
                <w:b/>
                <w:lang w:eastAsia="en-US"/>
              </w:rPr>
              <w:t>Проектная работа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Передача пропорций предметов симметричной формы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overflowPunct w:val="0"/>
              <w:rPr>
                <w:rFonts w:eastAsia="Calibri"/>
                <w:color w:val="00000A"/>
                <w:lang w:eastAsia="en-US"/>
              </w:rPr>
            </w:pPr>
          </w:p>
        </w:tc>
      </w:tr>
      <w:tr w:rsidR="00DB211E" w:rsidTr="00DB211E">
        <w:trPr>
          <w:trHeight w:val="33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rPr>
                <w:lang w:eastAsia="en-US"/>
              </w:rPr>
            </w:pPr>
            <w:r>
              <w:rPr>
                <w:lang w:eastAsia="en-US"/>
              </w:rPr>
              <w:t>Рисование с натуры весенних цветов несложной формы.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Работать по образцу. Работать графическими материалами (фломастеры, цветные карандаши) с помощью линий разной толщины.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rPr>
                <w:lang w:eastAsia="en-US"/>
              </w:rPr>
            </w:pPr>
            <w:r>
              <w:rPr>
                <w:lang w:eastAsia="en-US"/>
              </w:rPr>
              <w:t>Составление узора в круге с применением осевых линий и использование декоративно переработанных природных форм (например, стрекозы и цветка тюльпана)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rPr>
                <w:lang w:eastAsia="en-US"/>
              </w:rPr>
            </w:pPr>
            <w:r>
              <w:rPr>
                <w:lang w:eastAsia="en-US"/>
              </w:rPr>
              <w:t>Применять знания и умения на практике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</w:tr>
      <w:tr w:rsidR="00DB211E" w:rsidTr="00DB211E">
        <w:trPr>
          <w:trHeight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>
            <w:pPr>
              <w:tabs>
                <w:tab w:val="left" w:pos="250"/>
              </w:tabs>
              <w:rPr>
                <w:lang w:eastAsia="en-US"/>
              </w:rPr>
            </w:pPr>
            <w:r>
              <w:rPr>
                <w:lang w:eastAsia="en-US"/>
              </w:rPr>
              <w:t>Обобщающий урок за курс 5 класса.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E" w:rsidRDefault="00DB211E">
            <w:pPr>
              <w:rPr>
                <w:lang w:eastAsia="en-US"/>
              </w:rPr>
            </w:pPr>
          </w:p>
        </w:tc>
      </w:tr>
    </w:tbl>
    <w:p w:rsidR="00DB211E" w:rsidRDefault="00DB211E" w:rsidP="00DB211E">
      <w:pPr>
        <w:jc w:val="both"/>
        <w:rPr>
          <w:sz w:val="28"/>
          <w:szCs w:val="28"/>
          <w:lang w:eastAsia="en-US"/>
        </w:rPr>
      </w:pPr>
    </w:p>
    <w:p w:rsidR="00DB211E" w:rsidRDefault="00DB211E" w:rsidP="00DB211E">
      <w:pPr>
        <w:jc w:val="both"/>
        <w:rPr>
          <w:sz w:val="28"/>
          <w:szCs w:val="28"/>
          <w:lang w:eastAsia="en-US"/>
        </w:rPr>
      </w:pPr>
    </w:p>
    <w:p w:rsidR="00DB211E" w:rsidRDefault="00DB211E" w:rsidP="00DB211E">
      <w:pPr>
        <w:jc w:val="both"/>
        <w:rPr>
          <w:rFonts w:eastAsiaTheme="minorHAnsi"/>
          <w:sz w:val="28"/>
          <w:szCs w:val="28"/>
          <w:lang w:eastAsia="en-US"/>
        </w:rPr>
      </w:pPr>
    </w:p>
    <w:p w:rsidR="00DB211E" w:rsidRDefault="00DB211E" w:rsidP="00DB211E">
      <w:pPr>
        <w:ind w:left="709"/>
        <w:jc w:val="both"/>
        <w:rPr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Учебно-методическое и материально техническое обеспечение образовательного процесса:</w:t>
      </w:r>
    </w:p>
    <w:p w:rsidR="00DB211E" w:rsidRDefault="00DB211E" w:rsidP="00DB211E">
      <w:pPr>
        <w:pStyle w:val="a3"/>
        <w:rPr>
          <w:bCs/>
          <w:iCs/>
          <w:color w:val="000000"/>
          <w:sz w:val="28"/>
          <w:szCs w:val="28"/>
        </w:rPr>
      </w:pPr>
    </w:p>
    <w:p w:rsidR="00DB211E" w:rsidRPr="00DB211E" w:rsidRDefault="00DB211E" w:rsidP="00DB211E">
      <w:pPr>
        <w:ind w:left="709"/>
        <w:jc w:val="both"/>
        <w:rPr>
          <w:bCs/>
          <w:iCs/>
          <w:color w:val="000000"/>
        </w:rPr>
      </w:pPr>
      <w:r w:rsidRPr="00DB211E">
        <w:rPr>
          <w:bCs/>
          <w:iCs/>
          <w:color w:val="000000"/>
        </w:rPr>
        <w:t xml:space="preserve">1.Воронкова В.В., Перова М.Н. «Программа специальных (коррекционных) образовательных учреждений </w:t>
      </w:r>
      <w:r w:rsidRPr="00DB211E">
        <w:rPr>
          <w:bCs/>
          <w:iCs/>
          <w:color w:val="000000"/>
          <w:lang w:val="en-US"/>
        </w:rPr>
        <w:t>VIII</w:t>
      </w:r>
      <w:r w:rsidRPr="00DB211E">
        <w:rPr>
          <w:bCs/>
          <w:iCs/>
          <w:color w:val="000000"/>
        </w:rPr>
        <w:t xml:space="preserve"> вида», Гуманитарный издательский центр " </w:t>
      </w:r>
      <w:proofErr w:type="spellStart"/>
      <w:r w:rsidRPr="00DB211E">
        <w:rPr>
          <w:bCs/>
          <w:iCs/>
          <w:color w:val="000000"/>
        </w:rPr>
        <w:t>Владос</w:t>
      </w:r>
      <w:proofErr w:type="spellEnd"/>
      <w:r w:rsidRPr="00DB211E">
        <w:rPr>
          <w:bCs/>
          <w:iCs/>
          <w:color w:val="000000"/>
        </w:rPr>
        <w:t>" 2011 год.</w:t>
      </w:r>
    </w:p>
    <w:p w:rsidR="00DB211E" w:rsidRPr="00DB211E" w:rsidRDefault="00DB211E" w:rsidP="00DB211E">
      <w:pPr>
        <w:jc w:val="both"/>
      </w:pPr>
      <w:r w:rsidRPr="00DB211E">
        <w:rPr>
          <w:rFonts w:eastAsiaTheme="minorHAnsi"/>
          <w:lang w:eastAsia="en-US"/>
        </w:rPr>
        <w:t xml:space="preserve">           </w:t>
      </w:r>
      <w:r w:rsidRPr="00DB211E">
        <w:t>2.Грошенков И.А. «Изобразительная деятельность во вспомогательной школе». Просвещение, 1982 год.</w:t>
      </w:r>
    </w:p>
    <w:p w:rsidR="00DB211E" w:rsidRPr="00DB211E" w:rsidRDefault="00DB211E" w:rsidP="00DB211E">
      <w:pPr>
        <w:ind w:left="360"/>
        <w:jc w:val="both"/>
      </w:pPr>
      <w:r w:rsidRPr="00DB211E">
        <w:t xml:space="preserve">      3.Неменский  «Изобразительное искусство и методика его преподавания», Просвещение, 1984 год.</w:t>
      </w:r>
    </w:p>
    <w:p w:rsidR="00DB211E" w:rsidRPr="00DB211E" w:rsidRDefault="00DB211E" w:rsidP="00DB211E">
      <w:pPr>
        <w:tabs>
          <w:tab w:val="left" w:pos="426"/>
        </w:tabs>
        <w:ind w:left="360"/>
        <w:jc w:val="both"/>
      </w:pPr>
      <w:r w:rsidRPr="00DB211E">
        <w:t xml:space="preserve">      4.Ростовцев Н.Н. «Методика преподавания изобразительного искусства в школе». </w:t>
      </w:r>
      <w:proofErr w:type="spellStart"/>
      <w:r w:rsidRPr="00DB211E">
        <w:t>Агар</w:t>
      </w:r>
      <w:proofErr w:type="spellEnd"/>
      <w:r w:rsidRPr="00DB211E">
        <w:t>, 1998 год.</w:t>
      </w:r>
    </w:p>
    <w:p w:rsidR="00DB211E" w:rsidRPr="00DB211E" w:rsidRDefault="00DB211E" w:rsidP="00DB211E">
      <w:pPr>
        <w:tabs>
          <w:tab w:val="left" w:pos="426"/>
          <w:tab w:val="left" w:pos="12480"/>
        </w:tabs>
        <w:ind w:left="426" w:hanging="66"/>
        <w:jc w:val="both"/>
      </w:pPr>
      <w:r w:rsidRPr="00DB211E">
        <w:t xml:space="preserve">      5.Сайт в интернете: «Фестиваль педагогических идей»</w:t>
      </w:r>
      <w:proofErr w:type="gramStart"/>
      <w:r w:rsidRPr="00DB211E">
        <w:t xml:space="preserve"> ,</w:t>
      </w:r>
      <w:proofErr w:type="gramEnd"/>
      <w:r w:rsidRPr="00DB211E">
        <w:t xml:space="preserve"> «Методическая библиотека» Коррекционная  педагогика</w:t>
      </w:r>
    </w:p>
    <w:p w:rsidR="00DB211E" w:rsidRPr="00DB211E" w:rsidRDefault="00DB211E" w:rsidP="00DB211E">
      <w:pPr>
        <w:tabs>
          <w:tab w:val="left" w:pos="426"/>
        </w:tabs>
        <w:ind w:left="426" w:hanging="66"/>
        <w:jc w:val="both"/>
      </w:pPr>
    </w:p>
    <w:p w:rsidR="00DB211E" w:rsidRPr="00DB211E" w:rsidRDefault="00DB211E" w:rsidP="00DB211E">
      <w:pPr>
        <w:jc w:val="both"/>
      </w:pPr>
    </w:p>
    <w:p w:rsidR="00DB211E" w:rsidRDefault="00DB211E" w:rsidP="00DB211E">
      <w:pPr>
        <w:ind w:firstLine="709"/>
        <w:jc w:val="both"/>
        <w:outlineLvl w:val="0"/>
        <w:rPr>
          <w:bCs/>
          <w:iCs/>
          <w:kern w:val="28"/>
        </w:rPr>
      </w:pPr>
    </w:p>
    <w:p w:rsidR="00DB211E" w:rsidRDefault="00DB211E" w:rsidP="00DB211E"/>
    <w:p w:rsidR="00DB211E" w:rsidRDefault="00DB211E" w:rsidP="00DB211E">
      <w:pPr>
        <w:jc w:val="center"/>
        <w:rPr>
          <w:b/>
          <w:sz w:val="28"/>
          <w:szCs w:val="28"/>
        </w:rPr>
      </w:pPr>
    </w:p>
    <w:p w:rsidR="00DB211E" w:rsidRDefault="00DB211E" w:rsidP="00DB211E">
      <w:pPr>
        <w:shd w:val="clear" w:color="auto" w:fill="FFFFFF"/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DB211E" w:rsidRDefault="00DB211E" w:rsidP="00DB211E">
      <w:pPr>
        <w:ind w:left="720"/>
        <w:jc w:val="both"/>
        <w:rPr>
          <w:sz w:val="28"/>
          <w:szCs w:val="28"/>
        </w:rPr>
      </w:pPr>
    </w:p>
    <w:p w:rsidR="00CE05A5" w:rsidRDefault="00CE05A5"/>
    <w:sectPr w:rsidR="00CE05A5" w:rsidSect="00DB2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DF8"/>
    <w:multiLevelType w:val="hybridMultilevel"/>
    <w:tmpl w:val="958E0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211E"/>
    <w:rsid w:val="00B86880"/>
    <w:rsid w:val="00CE05A5"/>
    <w:rsid w:val="00DB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1E"/>
    <w:pPr>
      <w:ind w:left="720"/>
      <w:contextualSpacing/>
    </w:pPr>
  </w:style>
  <w:style w:type="table" w:styleId="a4">
    <w:name w:val="Table Grid"/>
    <w:basedOn w:val="a1"/>
    <w:rsid w:val="00DB2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6001</Words>
  <Characters>34209</Characters>
  <Application>Microsoft Office Word</Application>
  <DocSecurity>0</DocSecurity>
  <Lines>285</Lines>
  <Paragraphs>80</Paragraphs>
  <ScaleCrop>false</ScaleCrop>
  <Company/>
  <LinksUpToDate>false</LinksUpToDate>
  <CharactersWithSpaces>40130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2024-08-29T10:26:00Z</dcterms:created>
  <dcterms:modified xsi:type="dcterms:W3CDTF">2024-08-29T10:33:00Z</dcterms:modified>
</cp:coreProperties>
</file>