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64" w:rsidRPr="007477B2" w:rsidRDefault="00206564" w:rsidP="003B7668">
      <w:pPr>
        <w:jc w:val="center"/>
        <w:rPr>
          <w:sz w:val="24"/>
          <w:szCs w:val="24"/>
        </w:rPr>
      </w:pPr>
      <w:r w:rsidRPr="007477B2">
        <w:rPr>
          <w:sz w:val="24"/>
          <w:szCs w:val="24"/>
        </w:rPr>
        <w:t>Государственное казённое общеобразовательное учреждение</w:t>
      </w:r>
    </w:p>
    <w:p w:rsidR="00206564" w:rsidRPr="007477B2" w:rsidRDefault="00206564" w:rsidP="00206564">
      <w:pPr>
        <w:jc w:val="center"/>
        <w:rPr>
          <w:sz w:val="24"/>
          <w:szCs w:val="24"/>
        </w:rPr>
      </w:pPr>
      <w:r w:rsidRPr="007477B2">
        <w:rPr>
          <w:sz w:val="24"/>
          <w:szCs w:val="24"/>
        </w:rPr>
        <w:t>«Специальная (коррекционная) школа-интернат № 5» г. Оренбурга</w:t>
      </w:r>
    </w:p>
    <w:p w:rsidR="00206564" w:rsidRPr="007477B2" w:rsidRDefault="00206564" w:rsidP="00206564">
      <w:pPr>
        <w:jc w:val="center"/>
        <w:rPr>
          <w:sz w:val="24"/>
          <w:szCs w:val="24"/>
        </w:rPr>
      </w:pPr>
    </w:p>
    <w:p w:rsidR="00206564" w:rsidRPr="007477B2" w:rsidRDefault="00206564" w:rsidP="00206564">
      <w:pPr>
        <w:jc w:val="both"/>
        <w:rPr>
          <w:sz w:val="24"/>
          <w:szCs w:val="24"/>
        </w:rPr>
      </w:pPr>
    </w:p>
    <w:p w:rsidR="00206564" w:rsidRPr="007477B2" w:rsidRDefault="00206564" w:rsidP="00206564">
      <w:pPr>
        <w:jc w:val="both"/>
        <w:rPr>
          <w:sz w:val="24"/>
          <w:szCs w:val="24"/>
        </w:rPr>
      </w:pPr>
    </w:p>
    <w:p w:rsidR="00002A33" w:rsidRDefault="00002A33" w:rsidP="00206564">
      <w:pPr>
        <w:jc w:val="both"/>
        <w:rPr>
          <w:sz w:val="24"/>
          <w:szCs w:val="24"/>
        </w:rPr>
      </w:pPr>
    </w:p>
    <w:p w:rsidR="00206564" w:rsidRPr="007477B2" w:rsidRDefault="00002A33" w:rsidP="00206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РАССМОТРЕНО                </w:t>
      </w:r>
      <w:r w:rsidR="00206564" w:rsidRPr="007477B2">
        <w:rPr>
          <w:sz w:val="24"/>
          <w:szCs w:val="24"/>
        </w:rPr>
        <w:t xml:space="preserve">СОГЛАСОВАНО    </w:t>
      </w:r>
      <w:r>
        <w:rPr>
          <w:sz w:val="24"/>
          <w:szCs w:val="24"/>
        </w:rPr>
        <w:t xml:space="preserve">            </w:t>
      </w:r>
      <w:r w:rsidR="00206564" w:rsidRPr="007477B2">
        <w:rPr>
          <w:sz w:val="24"/>
          <w:szCs w:val="24"/>
        </w:rPr>
        <w:t>УТВЕРЖДЕНО</w:t>
      </w:r>
    </w:p>
    <w:p w:rsidR="00206564" w:rsidRPr="007477B2" w:rsidRDefault="00206564" w:rsidP="00206564">
      <w:pPr>
        <w:jc w:val="both"/>
        <w:rPr>
          <w:sz w:val="24"/>
          <w:szCs w:val="24"/>
        </w:rPr>
      </w:pPr>
      <w:r w:rsidRPr="007477B2">
        <w:rPr>
          <w:sz w:val="24"/>
          <w:szCs w:val="24"/>
        </w:rPr>
        <w:t xml:space="preserve">на заседании МО                заместитель </w:t>
      </w:r>
      <w:r w:rsidR="00002A33">
        <w:rPr>
          <w:sz w:val="24"/>
          <w:szCs w:val="24"/>
        </w:rPr>
        <w:t xml:space="preserve">                         </w:t>
      </w:r>
      <w:r w:rsidRPr="007477B2">
        <w:rPr>
          <w:sz w:val="24"/>
          <w:szCs w:val="24"/>
        </w:rPr>
        <w:t>на заседании</w:t>
      </w:r>
      <w:r w:rsidR="00002A33">
        <w:rPr>
          <w:sz w:val="24"/>
          <w:szCs w:val="24"/>
        </w:rPr>
        <w:t xml:space="preserve"> педагогического совета</w:t>
      </w:r>
    </w:p>
    <w:p w:rsidR="00206564" w:rsidRPr="007477B2" w:rsidRDefault="00206564" w:rsidP="00002A33">
      <w:pPr>
        <w:jc w:val="both"/>
        <w:rPr>
          <w:sz w:val="24"/>
          <w:szCs w:val="24"/>
        </w:rPr>
      </w:pPr>
      <w:r w:rsidRPr="007477B2">
        <w:rPr>
          <w:sz w:val="24"/>
          <w:szCs w:val="24"/>
        </w:rPr>
        <w:t xml:space="preserve">                                              </w:t>
      </w:r>
      <w:r w:rsidR="00002A33">
        <w:rPr>
          <w:sz w:val="24"/>
          <w:szCs w:val="24"/>
        </w:rPr>
        <w:t>директора по УР</w:t>
      </w:r>
      <w:r w:rsidRPr="007477B2">
        <w:rPr>
          <w:sz w:val="24"/>
          <w:szCs w:val="24"/>
        </w:rPr>
        <w:t xml:space="preserve">                  </w:t>
      </w:r>
      <w:r w:rsidR="00002A33">
        <w:rPr>
          <w:sz w:val="24"/>
          <w:szCs w:val="24"/>
        </w:rPr>
        <w:t>школы-интерната №5</w:t>
      </w:r>
      <w:r w:rsidRPr="007477B2">
        <w:rPr>
          <w:sz w:val="24"/>
          <w:szCs w:val="24"/>
        </w:rPr>
        <w:t xml:space="preserve">                                                </w:t>
      </w:r>
    </w:p>
    <w:p w:rsidR="00206564" w:rsidRPr="00002A33" w:rsidRDefault="00002A33" w:rsidP="00206564">
      <w:pPr>
        <w:rPr>
          <w:sz w:val="24"/>
          <w:szCs w:val="24"/>
        </w:rPr>
      </w:pPr>
      <w:proofErr w:type="spellStart"/>
      <w:r w:rsidRPr="00002A33">
        <w:rPr>
          <w:sz w:val="24"/>
          <w:szCs w:val="24"/>
        </w:rPr>
        <w:t>Пр</w:t>
      </w:r>
      <w:proofErr w:type="spellEnd"/>
      <w:r w:rsidRPr="00002A33">
        <w:rPr>
          <w:sz w:val="24"/>
          <w:szCs w:val="24"/>
        </w:rPr>
        <w:t>.№__от_______</w:t>
      </w:r>
      <w:r>
        <w:rPr>
          <w:sz w:val="24"/>
          <w:szCs w:val="24"/>
        </w:rPr>
        <w:t xml:space="preserve">              «____»__________202</w:t>
      </w:r>
      <w:r w:rsidR="00C67B3C">
        <w:rPr>
          <w:sz w:val="24"/>
          <w:szCs w:val="24"/>
        </w:rPr>
        <w:t>4</w:t>
      </w:r>
      <w:r>
        <w:rPr>
          <w:sz w:val="24"/>
          <w:szCs w:val="24"/>
        </w:rPr>
        <w:t xml:space="preserve">г.   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.№___от_____________</w:t>
      </w:r>
    </w:p>
    <w:p w:rsidR="00206564" w:rsidRPr="00002A33" w:rsidRDefault="00002A33" w:rsidP="00206564">
      <w:pPr>
        <w:rPr>
          <w:sz w:val="24"/>
          <w:szCs w:val="24"/>
        </w:rPr>
      </w:pPr>
      <w:proofErr w:type="spellStart"/>
      <w:r w:rsidRPr="00274DA2">
        <w:rPr>
          <w:sz w:val="24"/>
          <w:szCs w:val="24"/>
          <w:u w:val="single"/>
        </w:rPr>
        <w:t>Сыртланова</w:t>
      </w:r>
      <w:proofErr w:type="spellEnd"/>
      <w:r w:rsidRPr="00274DA2">
        <w:rPr>
          <w:sz w:val="24"/>
          <w:szCs w:val="24"/>
          <w:u w:val="single"/>
        </w:rPr>
        <w:t xml:space="preserve"> В.Ф</w:t>
      </w:r>
      <w:r>
        <w:rPr>
          <w:sz w:val="24"/>
          <w:szCs w:val="24"/>
        </w:rPr>
        <w:t xml:space="preserve">._____      </w:t>
      </w:r>
      <w:proofErr w:type="spellStart"/>
      <w:r w:rsidRPr="00274DA2">
        <w:rPr>
          <w:sz w:val="24"/>
          <w:szCs w:val="24"/>
          <w:u w:val="single"/>
        </w:rPr>
        <w:t>Бобкова</w:t>
      </w:r>
      <w:proofErr w:type="spellEnd"/>
      <w:r w:rsidRPr="00274DA2">
        <w:rPr>
          <w:sz w:val="24"/>
          <w:szCs w:val="24"/>
          <w:u w:val="single"/>
        </w:rPr>
        <w:t xml:space="preserve"> Н.Н</w:t>
      </w:r>
      <w:r>
        <w:rPr>
          <w:sz w:val="24"/>
          <w:szCs w:val="24"/>
        </w:rPr>
        <w:t xml:space="preserve">._________      </w:t>
      </w:r>
      <w:r w:rsidR="00FD310C">
        <w:rPr>
          <w:sz w:val="24"/>
          <w:szCs w:val="24"/>
          <w:u w:val="single"/>
        </w:rPr>
        <w:t>Конева</w:t>
      </w:r>
      <w:r w:rsidRPr="00274DA2">
        <w:rPr>
          <w:sz w:val="24"/>
          <w:szCs w:val="24"/>
          <w:u w:val="single"/>
        </w:rPr>
        <w:t xml:space="preserve"> </w:t>
      </w:r>
      <w:r w:rsidR="00FD310C">
        <w:rPr>
          <w:sz w:val="24"/>
          <w:szCs w:val="24"/>
          <w:u w:val="single"/>
        </w:rPr>
        <w:t>Е</w:t>
      </w:r>
      <w:r w:rsidRPr="00274DA2">
        <w:rPr>
          <w:sz w:val="24"/>
          <w:szCs w:val="24"/>
          <w:u w:val="single"/>
        </w:rPr>
        <w:t>.</w:t>
      </w:r>
      <w:r w:rsidR="00FD310C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>._________</w:t>
      </w:r>
    </w:p>
    <w:p w:rsidR="00206564" w:rsidRDefault="00206564" w:rsidP="00206564">
      <w:pPr>
        <w:rPr>
          <w:sz w:val="28"/>
          <w:szCs w:val="28"/>
        </w:rPr>
      </w:pPr>
    </w:p>
    <w:p w:rsidR="00206564" w:rsidRDefault="00206564" w:rsidP="00206564">
      <w:pPr>
        <w:rPr>
          <w:sz w:val="28"/>
          <w:szCs w:val="28"/>
        </w:rPr>
      </w:pPr>
    </w:p>
    <w:p w:rsidR="00206564" w:rsidRDefault="00206564" w:rsidP="00206564">
      <w:pPr>
        <w:rPr>
          <w:sz w:val="28"/>
          <w:szCs w:val="28"/>
        </w:rPr>
      </w:pPr>
    </w:p>
    <w:p w:rsidR="00206564" w:rsidRDefault="00206564" w:rsidP="00206564">
      <w:pPr>
        <w:rPr>
          <w:sz w:val="28"/>
          <w:szCs w:val="28"/>
        </w:rPr>
      </w:pPr>
    </w:p>
    <w:p w:rsidR="00002A33" w:rsidRDefault="00002A33" w:rsidP="00206564">
      <w:pPr>
        <w:jc w:val="center"/>
        <w:rPr>
          <w:b/>
          <w:sz w:val="48"/>
          <w:szCs w:val="48"/>
        </w:rPr>
      </w:pPr>
    </w:p>
    <w:p w:rsidR="00002A33" w:rsidRDefault="00002A33" w:rsidP="00206564">
      <w:pPr>
        <w:jc w:val="center"/>
        <w:rPr>
          <w:b/>
          <w:sz w:val="48"/>
          <w:szCs w:val="48"/>
        </w:rPr>
      </w:pPr>
    </w:p>
    <w:p w:rsidR="00206564" w:rsidRPr="007477B2" w:rsidRDefault="00206564" w:rsidP="00002A33">
      <w:pPr>
        <w:spacing w:after="120"/>
        <w:jc w:val="center"/>
        <w:rPr>
          <w:b/>
          <w:sz w:val="48"/>
          <w:szCs w:val="48"/>
        </w:rPr>
      </w:pPr>
      <w:r w:rsidRPr="007477B2">
        <w:rPr>
          <w:b/>
          <w:sz w:val="48"/>
          <w:szCs w:val="48"/>
        </w:rPr>
        <w:t>Рабочая программа</w:t>
      </w:r>
    </w:p>
    <w:p w:rsidR="00206564" w:rsidRPr="007477B2" w:rsidRDefault="00206564" w:rsidP="00002A33">
      <w:pPr>
        <w:spacing w:after="120"/>
        <w:jc w:val="center"/>
        <w:rPr>
          <w:b/>
          <w:sz w:val="48"/>
          <w:szCs w:val="48"/>
        </w:rPr>
      </w:pPr>
      <w:r w:rsidRPr="007477B2">
        <w:rPr>
          <w:b/>
          <w:sz w:val="48"/>
          <w:szCs w:val="48"/>
        </w:rPr>
        <w:t>по курсу</w:t>
      </w:r>
    </w:p>
    <w:p w:rsidR="00206564" w:rsidRPr="007477B2" w:rsidRDefault="00206564" w:rsidP="00002A33">
      <w:pPr>
        <w:spacing w:after="120"/>
        <w:jc w:val="center"/>
        <w:rPr>
          <w:b/>
          <w:sz w:val="48"/>
          <w:szCs w:val="48"/>
        </w:rPr>
      </w:pPr>
      <w:r w:rsidRPr="007477B2">
        <w:rPr>
          <w:b/>
          <w:sz w:val="48"/>
          <w:szCs w:val="48"/>
        </w:rPr>
        <w:t>«Лечебная физическая культура</w:t>
      </w:r>
      <w:r w:rsidR="00F6117C" w:rsidRPr="007477B2">
        <w:rPr>
          <w:b/>
          <w:sz w:val="48"/>
          <w:szCs w:val="48"/>
        </w:rPr>
        <w:t>»</w:t>
      </w:r>
    </w:p>
    <w:p w:rsidR="00206564" w:rsidRPr="007477B2" w:rsidRDefault="00206564" w:rsidP="00002A33">
      <w:pPr>
        <w:spacing w:after="120"/>
        <w:jc w:val="center"/>
        <w:rPr>
          <w:b/>
          <w:sz w:val="48"/>
          <w:szCs w:val="48"/>
        </w:rPr>
      </w:pPr>
      <w:r w:rsidRPr="007477B2">
        <w:rPr>
          <w:b/>
          <w:sz w:val="48"/>
          <w:szCs w:val="48"/>
        </w:rPr>
        <w:t>5 – 10 класс</w:t>
      </w:r>
      <w:r w:rsidR="00002A33">
        <w:rPr>
          <w:b/>
          <w:sz w:val="48"/>
          <w:szCs w:val="48"/>
        </w:rPr>
        <w:t>ы</w:t>
      </w:r>
    </w:p>
    <w:p w:rsidR="00206564" w:rsidRDefault="00206564" w:rsidP="00206564">
      <w:pPr>
        <w:jc w:val="center"/>
        <w:rPr>
          <w:b/>
          <w:sz w:val="36"/>
          <w:szCs w:val="36"/>
        </w:rPr>
      </w:pPr>
    </w:p>
    <w:p w:rsidR="00206564" w:rsidRDefault="00206564" w:rsidP="00206564">
      <w:pPr>
        <w:jc w:val="center"/>
        <w:rPr>
          <w:b/>
          <w:sz w:val="36"/>
          <w:szCs w:val="36"/>
        </w:rPr>
      </w:pPr>
    </w:p>
    <w:p w:rsidR="00206564" w:rsidRDefault="00206564" w:rsidP="00206564">
      <w:pPr>
        <w:jc w:val="center"/>
        <w:rPr>
          <w:b/>
          <w:sz w:val="36"/>
          <w:szCs w:val="36"/>
        </w:rPr>
      </w:pPr>
    </w:p>
    <w:p w:rsidR="00206564" w:rsidRDefault="00206564" w:rsidP="00206564">
      <w:pPr>
        <w:jc w:val="center"/>
        <w:rPr>
          <w:b/>
          <w:sz w:val="36"/>
          <w:szCs w:val="36"/>
        </w:rPr>
      </w:pPr>
    </w:p>
    <w:p w:rsidR="00206564" w:rsidRDefault="00206564" w:rsidP="00206564">
      <w:pPr>
        <w:jc w:val="both"/>
        <w:rPr>
          <w:sz w:val="28"/>
          <w:szCs w:val="28"/>
        </w:rPr>
      </w:pPr>
    </w:p>
    <w:p w:rsidR="00206564" w:rsidRDefault="00002A33" w:rsidP="002065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РАЗРАБОТАЛИ:</w:t>
      </w:r>
    </w:p>
    <w:p w:rsidR="00206564" w:rsidRDefault="00206564" w:rsidP="00206564">
      <w:pPr>
        <w:jc w:val="both"/>
        <w:rPr>
          <w:sz w:val="28"/>
          <w:szCs w:val="28"/>
        </w:rPr>
      </w:pPr>
      <w:r>
        <w:rPr>
          <w:sz w:val="28"/>
          <w:szCs w:val="28"/>
        </w:rPr>
        <w:t>Зубова Л.В., воспитатель высшей квалификационной категории,</w:t>
      </w:r>
    </w:p>
    <w:p w:rsidR="00206564" w:rsidRDefault="00206564" w:rsidP="00206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Ярцева С.В., учитель высшей квалификационной категории. </w:t>
      </w:r>
    </w:p>
    <w:p w:rsidR="00206564" w:rsidRDefault="00206564" w:rsidP="002065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06564" w:rsidRDefault="00206564" w:rsidP="00206564">
      <w:pPr>
        <w:jc w:val="center"/>
        <w:rPr>
          <w:sz w:val="28"/>
          <w:szCs w:val="28"/>
        </w:rPr>
      </w:pPr>
    </w:p>
    <w:p w:rsidR="00002A33" w:rsidRDefault="00002A33" w:rsidP="00206564">
      <w:pPr>
        <w:jc w:val="both"/>
        <w:rPr>
          <w:sz w:val="24"/>
          <w:szCs w:val="24"/>
        </w:rPr>
      </w:pPr>
    </w:p>
    <w:p w:rsidR="00002A33" w:rsidRDefault="00002A33" w:rsidP="00206564">
      <w:pPr>
        <w:jc w:val="both"/>
        <w:rPr>
          <w:sz w:val="24"/>
          <w:szCs w:val="24"/>
        </w:rPr>
      </w:pPr>
    </w:p>
    <w:p w:rsidR="00206564" w:rsidRDefault="00206564" w:rsidP="00206564">
      <w:pPr>
        <w:jc w:val="center"/>
        <w:rPr>
          <w:sz w:val="28"/>
          <w:szCs w:val="28"/>
        </w:rPr>
      </w:pPr>
    </w:p>
    <w:p w:rsidR="00206564" w:rsidRDefault="00206564" w:rsidP="00206564">
      <w:pPr>
        <w:jc w:val="center"/>
        <w:rPr>
          <w:sz w:val="28"/>
          <w:szCs w:val="28"/>
        </w:rPr>
      </w:pPr>
    </w:p>
    <w:p w:rsidR="007918A4" w:rsidRDefault="007918A4" w:rsidP="00206564">
      <w:pPr>
        <w:jc w:val="center"/>
        <w:rPr>
          <w:sz w:val="28"/>
          <w:szCs w:val="28"/>
        </w:rPr>
      </w:pPr>
    </w:p>
    <w:p w:rsidR="00CD0B73" w:rsidRDefault="00CD0B73" w:rsidP="00206564">
      <w:pPr>
        <w:pStyle w:val="Default"/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76937" w:rsidRDefault="00276937" w:rsidP="00276937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</w:t>
      </w:r>
      <w:r w:rsidR="00A45C06">
        <w:rPr>
          <w:color w:val="000000"/>
          <w:sz w:val="28"/>
          <w:szCs w:val="28"/>
        </w:rPr>
        <w:t xml:space="preserve"> курсу </w:t>
      </w:r>
      <w:r w:rsidR="006E14C2">
        <w:rPr>
          <w:color w:val="000000"/>
          <w:sz w:val="28"/>
          <w:szCs w:val="28"/>
        </w:rPr>
        <w:t>«Лечебная</w:t>
      </w:r>
      <w:r>
        <w:rPr>
          <w:color w:val="000000"/>
          <w:sz w:val="28"/>
          <w:szCs w:val="28"/>
        </w:rPr>
        <w:t xml:space="preserve"> физическ</w:t>
      </w:r>
      <w:r w:rsidR="00A45C06">
        <w:rPr>
          <w:color w:val="000000"/>
          <w:sz w:val="28"/>
          <w:szCs w:val="28"/>
        </w:rPr>
        <w:t>ая культура»</w:t>
      </w:r>
      <w:r>
        <w:rPr>
          <w:color w:val="000000"/>
          <w:sz w:val="28"/>
          <w:szCs w:val="28"/>
        </w:rPr>
        <w:t xml:space="preserve"> для 5</w:t>
      </w:r>
      <w:r w:rsidR="001F44F6">
        <w:rPr>
          <w:color w:val="000000"/>
          <w:sz w:val="28"/>
          <w:szCs w:val="28"/>
        </w:rPr>
        <w:t>-10 классов</w:t>
      </w:r>
      <w:r>
        <w:rPr>
          <w:color w:val="000000"/>
          <w:sz w:val="28"/>
          <w:szCs w:val="28"/>
        </w:rPr>
        <w:t xml:space="preserve"> разработана на основе следующих нормативных документов:</w:t>
      </w:r>
    </w:p>
    <w:p w:rsidR="006E14C2" w:rsidRDefault="006E14C2" w:rsidP="00276937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Федерального закона «Об образовании в Российской Федерации» от </w:t>
      </w:r>
      <w:r>
        <w:rPr>
          <w:sz w:val="27"/>
          <w:szCs w:val="27"/>
        </w:rPr>
        <w:t>29.12.2012 №</w:t>
      </w:r>
      <w:r>
        <w:rPr>
          <w:sz w:val="27"/>
          <w:szCs w:val="27"/>
        </w:rPr>
        <w:t xml:space="preserve"> 273-Ф3</w:t>
      </w:r>
      <w:r w:rsidR="0058491E">
        <w:rPr>
          <w:sz w:val="27"/>
          <w:szCs w:val="27"/>
        </w:rPr>
        <w:t>;</w:t>
      </w:r>
      <w:bookmarkStart w:id="0" w:name="_GoBack"/>
      <w:bookmarkEnd w:id="0"/>
    </w:p>
    <w:p w:rsidR="00276937" w:rsidRDefault="00276937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="006E14C2">
        <w:rPr>
          <w:color w:val="000000"/>
          <w:sz w:val="28"/>
          <w:szCs w:val="28"/>
        </w:rPr>
        <w:t>, утвержденного</w:t>
      </w:r>
      <w:r>
        <w:rPr>
          <w:color w:val="000000"/>
          <w:sz w:val="28"/>
          <w:szCs w:val="28"/>
        </w:rPr>
        <w:t xml:space="preserve"> </w:t>
      </w:r>
      <w:r w:rsidR="006E14C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риказ</w:t>
      </w:r>
      <w:r w:rsidR="006E14C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Мин</w:t>
      </w:r>
      <w:r w:rsidR="006E14C2">
        <w:rPr>
          <w:color w:val="000000"/>
          <w:sz w:val="28"/>
          <w:szCs w:val="28"/>
        </w:rPr>
        <w:t xml:space="preserve">истерства </w:t>
      </w:r>
      <w:r>
        <w:rPr>
          <w:color w:val="000000"/>
          <w:sz w:val="28"/>
          <w:szCs w:val="28"/>
        </w:rPr>
        <w:t>просвещения Росси</w:t>
      </w:r>
      <w:r w:rsidR="006E14C2">
        <w:rPr>
          <w:color w:val="000000"/>
          <w:sz w:val="28"/>
          <w:szCs w:val="28"/>
        </w:rPr>
        <w:t xml:space="preserve">йской Федерации </w:t>
      </w:r>
      <w:r>
        <w:rPr>
          <w:color w:val="000000"/>
          <w:sz w:val="28"/>
          <w:szCs w:val="28"/>
        </w:rPr>
        <w:t>от 31.05.2021 г. № 287</w:t>
      </w:r>
      <w:r w:rsidR="006E14C2">
        <w:rPr>
          <w:color w:val="000000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276937" w:rsidRDefault="00276937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Приказа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</w:t>
      </w:r>
      <w:r w:rsidR="007738B5">
        <w:rPr>
          <w:color w:val="000000"/>
          <w:sz w:val="28"/>
          <w:szCs w:val="28"/>
        </w:rPr>
        <w:t>здоровья» (</w:t>
      </w:r>
      <w:r w:rsidR="006E14C2">
        <w:rPr>
          <w:color w:val="000000"/>
          <w:sz w:val="28"/>
          <w:szCs w:val="28"/>
        </w:rPr>
        <w:t>Зарегистрировано в Минюсте России 21.03.2023 №72653);</w:t>
      </w:r>
    </w:p>
    <w:p w:rsidR="007738B5" w:rsidRDefault="007738B5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от 01 февраля 2024 г. №67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922B43" w:rsidRDefault="00922B43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>Приказа Министерства просвещения РФ от17.07.2024 г.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276937" w:rsidRDefault="00276937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Федеральной рабочей программы воспитания, с учетом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276937" w:rsidRDefault="00276937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АООП ООО ГКОУ «</w:t>
      </w:r>
      <w:r w:rsidR="00F75C79">
        <w:rPr>
          <w:color w:val="000000"/>
          <w:sz w:val="28"/>
          <w:szCs w:val="28"/>
        </w:rPr>
        <w:t>С (</w:t>
      </w:r>
      <w:r>
        <w:rPr>
          <w:color w:val="000000"/>
          <w:sz w:val="28"/>
          <w:szCs w:val="28"/>
        </w:rPr>
        <w:t>К</w:t>
      </w:r>
      <w:r w:rsidR="00F75C79">
        <w:rPr>
          <w:color w:val="000000"/>
          <w:sz w:val="28"/>
          <w:szCs w:val="28"/>
        </w:rPr>
        <w:t>) Ш</w:t>
      </w:r>
      <w:r>
        <w:rPr>
          <w:color w:val="000000"/>
          <w:sz w:val="28"/>
          <w:szCs w:val="28"/>
        </w:rPr>
        <w:t>И №5» г. Оренбурга.</w:t>
      </w:r>
    </w:p>
    <w:p w:rsidR="009E124F" w:rsidRDefault="009E124F" w:rsidP="00276937">
      <w:pPr>
        <w:spacing w:line="264" w:lineRule="auto"/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коррекционному курсу лечебная физическая культура адаптирована с учетом основных образовательных потребностей обучающихся, их возможностей и ограничений, обусловленных двигательными нарушениями.</w:t>
      </w:r>
    </w:p>
    <w:p w:rsidR="00CD0B73" w:rsidRPr="00CE2A1F" w:rsidRDefault="00224D8D" w:rsidP="00CD0B7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CD0B73">
        <w:rPr>
          <w:sz w:val="28"/>
          <w:szCs w:val="28"/>
        </w:rPr>
        <w:t xml:space="preserve"> </w:t>
      </w:r>
      <w:r w:rsidR="00CD0B73" w:rsidRPr="00CE2A1F">
        <w:rPr>
          <w:sz w:val="28"/>
          <w:szCs w:val="28"/>
        </w:rPr>
        <w:t xml:space="preserve">Процесс физического воспитания ослабленных детей сложен. Обучающиеся, которые имеют НОДА, находятся в условиях дефицита двигательной активности, поэтому они  занимаются  по специальной программе, ориентированной на показатели их здоровья, специфику протекания заболевания. Отличия в этиологии и патогенезе перенесённых заболеваний, различные локализации, характер и выраженность развивающихся под влиянием патологических нарушений определяют различия в методике занятий с обучающимися. Именно своевременность использования физических упражнений с профилактической целью является наиболее значимым фактором внедрения лечебной гимнастики в практику </w:t>
      </w:r>
      <w:r w:rsidR="00CD0B73" w:rsidRPr="00CE2A1F">
        <w:rPr>
          <w:sz w:val="28"/>
          <w:szCs w:val="28"/>
        </w:rPr>
        <w:lastRenderedPageBreak/>
        <w:t>коррекционной работы школьных учреждений. Применяемые в лечебной гимнастике физические упражнения просты и доступны для выполнения, не вызывают побочного воздействия, а проводимые в игровой форме занятия, становятся более привлекательными, повышают эмоциональное состояние обучающегося, его физические возможности и устраняют имеющиеся нарушения опорно - двигательного аппарата.</w:t>
      </w:r>
    </w:p>
    <w:p w:rsidR="00CD0B73" w:rsidRDefault="00CD0B73" w:rsidP="00CD0B73">
      <w:pPr>
        <w:jc w:val="both"/>
        <w:rPr>
          <w:sz w:val="28"/>
          <w:szCs w:val="28"/>
        </w:rPr>
      </w:pPr>
      <w:r w:rsidRPr="00CE2A1F">
        <w:rPr>
          <w:sz w:val="28"/>
          <w:szCs w:val="28"/>
        </w:rPr>
        <w:t>Программа предполагает реализацию индивидуального подхода к каждому обучающемуся.</w:t>
      </w:r>
    </w:p>
    <w:p w:rsidR="007477B2" w:rsidRDefault="00386DF3" w:rsidP="00747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477B2">
        <w:rPr>
          <w:b/>
          <w:sz w:val="28"/>
          <w:szCs w:val="28"/>
        </w:rPr>
        <w:t>Цель изучения курса</w:t>
      </w:r>
    </w:p>
    <w:p w:rsidR="007477B2" w:rsidRDefault="007477B2" w:rsidP="0074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Социализация и интеграция детей с НОДА средствами лечебной физической культуры, развитие у них основных двигательных качеств, профилактика и коррекция нарушений, вызванных заболеваниями, с использованием, как игровых методик, так и других средств, и методик адаптивной физической культуры. </w:t>
      </w:r>
    </w:p>
    <w:p w:rsidR="007477B2" w:rsidRDefault="007477B2" w:rsidP="007477B2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Задачи:</w:t>
      </w:r>
    </w:p>
    <w:p w:rsidR="007477B2" w:rsidRDefault="007477B2" w:rsidP="00747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и умений в ходьбе;</w:t>
      </w:r>
    </w:p>
    <w:p w:rsidR="007477B2" w:rsidRDefault="007477B2" w:rsidP="00747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обучение физическим упражнениям из гимнастики, легкой атлетики, подвижным играм и техническим действиям спортивных игр;</w:t>
      </w:r>
    </w:p>
    <w:p w:rsidR="007477B2" w:rsidRDefault="007477B2" w:rsidP="00747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основных физических качеств: силы, быстроты, выносливости, координации и гибкости;</w:t>
      </w:r>
    </w:p>
    <w:p w:rsidR="007477B2" w:rsidRDefault="007477B2" w:rsidP="00747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7477B2" w:rsidRDefault="007477B2" w:rsidP="00747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7477B2" w:rsidRDefault="007477B2" w:rsidP="007477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CD0B73" w:rsidRDefault="007477B2" w:rsidP="00CD0B73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BF35D6">
        <w:rPr>
          <w:sz w:val="28"/>
          <w:szCs w:val="28"/>
        </w:rPr>
        <w:t>Рабочая</w:t>
      </w:r>
      <w:r w:rsidR="00CD0B73" w:rsidRPr="00CE2A1F">
        <w:rPr>
          <w:sz w:val="28"/>
          <w:szCs w:val="28"/>
        </w:rPr>
        <w:t xml:space="preserve"> программа по лечебной физической культуре обобщает и систематизирует теоретические и практические сведения, позволяющие рационально строить коррекционный процесс (в рамках адаптивной физической культуры). Получать положительные сдвиги в развитии организма, формировать и корректировать в соответствии с возрастными </w:t>
      </w:r>
      <w:r w:rsidR="00CD0B73">
        <w:rPr>
          <w:sz w:val="28"/>
          <w:szCs w:val="28"/>
        </w:rPr>
        <w:t xml:space="preserve">особенностями, правильное выполнение двигательных умений и навыков (двигательных качеств). 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D0B73" w:rsidRDefault="00CD0B73" w:rsidP="00CD0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курса</w:t>
      </w:r>
    </w:p>
    <w:p w:rsidR="004D27D2" w:rsidRPr="004D27D2" w:rsidRDefault="00BF35D6" w:rsidP="004D27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4D27D2" w:rsidRPr="00DF7D9D">
        <w:rPr>
          <w:color w:val="000000"/>
          <w:sz w:val="28"/>
          <w:szCs w:val="28"/>
          <w:lang w:eastAsia="ar-SA"/>
        </w:rPr>
        <w:t>Программа составлена на основе УМК</w:t>
      </w:r>
      <w:r w:rsidR="004D27D2">
        <w:rPr>
          <w:color w:val="000000"/>
          <w:sz w:val="28"/>
          <w:szCs w:val="28"/>
          <w:lang w:eastAsia="ar-SA"/>
        </w:rPr>
        <w:t>:</w:t>
      </w:r>
      <w:r w:rsidR="004D27D2" w:rsidRPr="00DF7D9D">
        <w:rPr>
          <w:sz w:val="28"/>
          <w:szCs w:val="28"/>
        </w:rPr>
        <w:t xml:space="preserve"> </w:t>
      </w:r>
      <w:r w:rsidR="004D27D2">
        <w:rPr>
          <w:sz w:val="28"/>
          <w:szCs w:val="28"/>
        </w:rPr>
        <w:t>авторской программы «Программа по физической культуре. Специальная медицинская груп</w:t>
      </w:r>
      <w:r>
        <w:rPr>
          <w:sz w:val="28"/>
          <w:szCs w:val="28"/>
        </w:rPr>
        <w:t xml:space="preserve">па.5-11 классы / </w:t>
      </w:r>
      <w:proofErr w:type="spellStart"/>
      <w:r>
        <w:rPr>
          <w:sz w:val="28"/>
          <w:szCs w:val="28"/>
        </w:rPr>
        <w:t>Авт-сост</w:t>
      </w:r>
      <w:proofErr w:type="spellEnd"/>
      <w:r>
        <w:rPr>
          <w:sz w:val="28"/>
          <w:szCs w:val="28"/>
        </w:rPr>
        <w:t>: К.Р. Мамедов.</w:t>
      </w:r>
      <w:r w:rsidR="004D27D2">
        <w:rPr>
          <w:sz w:val="28"/>
          <w:szCs w:val="28"/>
        </w:rPr>
        <w:t xml:space="preserve"> лечебная физическая культура: Учеб. для </w:t>
      </w:r>
      <w:proofErr w:type="spellStart"/>
      <w:r w:rsidR="004D27D2">
        <w:rPr>
          <w:sz w:val="28"/>
          <w:szCs w:val="28"/>
        </w:rPr>
        <w:t>студ.высш.учеб</w:t>
      </w:r>
      <w:proofErr w:type="spellEnd"/>
      <w:r w:rsidR="004D27D2">
        <w:rPr>
          <w:sz w:val="28"/>
          <w:szCs w:val="28"/>
        </w:rPr>
        <w:t xml:space="preserve">. заведений/С.Н. Попов, Н.М. Валеев, Т.С. </w:t>
      </w:r>
      <w:proofErr w:type="spellStart"/>
      <w:r w:rsidR="004D27D2">
        <w:rPr>
          <w:sz w:val="28"/>
          <w:szCs w:val="28"/>
        </w:rPr>
        <w:t>Гарасева</w:t>
      </w:r>
      <w:proofErr w:type="spellEnd"/>
      <w:r w:rsidR="004D27D2">
        <w:rPr>
          <w:sz w:val="28"/>
          <w:szCs w:val="28"/>
        </w:rPr>
        <w:t xml:space="preserve"> и др.; Под ред. С.Н. Попова. – М.: Издательский центр «Академия», 2004.</w:t>
      </w:r>
    </w:p>
    <w:p w:rsidR="009405BC" w:rsidRDefault="009405BC" w:rsidP="009405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</w:t>
      </w:r>
      <w:r w:rsidR="00CD0B73">
        <w:rPr>
          <w:sz w:val="28"/>
          <w:szCs w:val="28"/>
        </w:rPr>
        <w:t xml:space="preserve">Лечебная физическая культура - это метод лечения, использующий средства физической культуры с лечебно-профилактической целью для </w:t>
      </w:r>
      <w:r w:rsidR="00CD0B73">
        <w:rPr>
          <w:sz w:val="28"/>
          <w:szCs w:val="28"/>
        </w:rPr>
        <w:lastRenderedPageBreak/>
        <w:t>быстрого восстановления здоровья и трудоспособности ребёнка, предупреждения осложнений и последствий патологического процесса. ЛФК для детей с НОДА решает образовательные, оздоровительные, воспитательные и коррекционные задачи, направленные на коррекцию двигательных нарушений детей.</w:t>
      </w:r>
    </w:p>
    <w:p w:rsidR="009405BC" w:rsidRPr="004A189E" w:rsidRDefault="00CD0B73" w:rsidP="009405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189E">
        <w:rPr>
          <w:sz w:val="28"/>
          <w:szCs w:val="28"/>
        </w:rPr>
        <w:t>Занятия ЛФК направлены:</w:t>
      </w:r>
    </w:p>
    <w:p w:rsidR="00CD0B73" w:rsidRDefault="00CD0B73" w:rsidP="00256A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коррекцию наиболее распространенных дефектов (нарушение осанки, походки, слабость мышц брюшного пресса, туловища, конечностей);</w:t>
      </w:r>
    </w:p>
    <w:p w:rsidR="00CD0B73" w:rsidRDefault="00CD0B73" w:rsidP="00CD0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 координационных способностей обучающихся, их уровень тренированности, способов выполнения упражнений (активно, с помощью, пассивно);</w:t>
      </w:r>
    </w:p>
    <w:p w:rsidR="00CD0B73" w:rsidRDefault="00CD0B73" w:rsidP="00CD0B73">
      <w:pPr>
        <w:pStyle w:val="a3"/>
        <w:shd w:val="clear" w:color="auto" w:fill="FFFFFF"/>
        <w:spacing w:before="0" w:beforeAutospacing="0" w:after="0" w:afterAutospacing="0"/>
        <w:jc w:val="both"/>
        <w:rPr>
          <w:color w:val="767676"/>
        </w:rPr>
      </w:pPr>
      <w:r>
        <w:rPr>
          <w:sz w:val="28"/>
          <w:szCs w:val="28"/>
        </w:rPr>
        <w:t>- на устранение недостатков в развитии двигательных и иных качеств (силы, ловкости, выносливости, гибкости).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лечебной физкультурой дают возможность учащимся компенсировать недостатки физического развития. В программу включены упражнения на расслабление и укрепление нервной системы (релаксация).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35D6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программа курса имеет практическую направленность. Все занятия по ЛФК проводятся в специальном кабинете при соблюдении санитарно - гигиенических требований. Оценка по занятиям ЛФК не выставляется.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Занятия физическими упражнениями основываются на следующих принципах.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1.Оздоровительная, лечебно-профилактическая направленность средств физической культуры. Этот принцип является основным, определяющим особенности методики и организации занятий.  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2.Дифференцированный подход в использовании средств физической культуры в зависимости от  характера и выраженности структурных и функциональных нарушений в организме обучающегося, вызванных патологическим процессом. Нагрузки дифференцируются в зависимости от возраста, пола и физической подготовленности обучающихся при любых занятиях физическими упражнениями.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3.Профессионально-прикладная направленность занятий.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программу  входят преимущественно гимнастические упражнения с элементами аэробики, подвижные игры, спортивные игры, способствующие формированию двигательных умений и навыков, физических качеств, необходимых в будущей профессиональной деятельности выпускников школы.</w:t>
      </w:r>
    </w:p>
    <w:p w:rsidR="00CD0B73" w:rsidRDefault="00CD0B73" w:rsidP="00CD0B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На занятии по ЛФК, следует  придерживаться </w:t>
      </w:r>
      <w:r w:rsidRPr="00E00AE8">
        <w:rPr>
          <w:i/>
          <w:sz w:val="28"/>
          <w:szCs w:val="28"/>
        </w:rPr>
        <w:t>следующих правил</w:t>
      </w:r>
      <w:r w:rsidRPr="00E00A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D0B73" w:rsidRDefault="00CD0B73" w:rsidP="00CD0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дозированные физические нагрузки с учетом всех компонентов (интенсивности, числа повторений, интервалов отдыха, характера упражнений). </w:t>
      </w:r>
    </w:p>
    <w:p w:rsidR="00CD0B73" w:rsidRDefault="00CD0B73" w:rsidP="00CD0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постепенно увеличивать физические нагрузки при адаптации организма к ним. </w:t>
      </w:r>
    </w:p>
    <w:p w:rsidR="00CD0B73" w:rsidRDefault="00CD0B73" w:rsidP="00CD0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упражнения должны охватывать различные мышечные группы. </w:t>
      </w:r>
    </w:p>
    <w:p w:rsidR="00CD0B73" w:rsidRDefault="00CD0B73" w:rsidP="00CD0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занятия необходимо включать дыхательные и общеукрепляющие упражнения. </w:t>
      </w:r>
    </w:p>
    <w:p w:rsidR="00CD0B73" w:rsidRDefault="00CD0B73" w:rsidP="00CD0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перед занятием помещение надо хорошо проветривать. </w:t>
      </w:r>
    </w:p>
    <w:p w:rsidR="00CD0B73" w:rsidRDefault="00CD0B73" w:rsidP="00CD0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проводить строгий контроль за реакцией организма на физическую нагрузку (до занятия, в процессе занятия и после нагрузки). </w:t>
      </w:r>
    </w:p>
    <w:p w:rsidR="00CD0B73" w:rsidRDefault="00CD0B73" w:rsidP="00CD0B73">
      <w:pPr>
        <w:jc w:val="both"/>
        <w:rPr>
          <w:sz w:val="28"/>
          <w:szCs w:val="28"/>
        </w:rPr>
      </w:pPr>
      <w:r>
        <w:rPr>
          <w:sz w:val="28"/>
          <w:szCs w:val="28"/>
        </w:rPr>
        <w:t>7. регулярно проводить врачебно-педагогический контроль за обучающимися на занятиях ЛФК.</w:t>
      </w:r>
    </w:p>
    <w:p w:rsidR="00CD0B73" w:rsidRDefault="00CD0B73" w:rsidP="00CD0B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занятий ЛФК были учтены особенности организма обучающихся, их пониженные функциональные возможности, замедленность адаптации к физическим нагрузкам. В зависимости от вида и глубины патологии, деформаций опорно-двигательного аппарата, функциональных возможностей предполагается применение физических упражнений в разной последовательности и дозировке.</w:t>
      </w:r>
    </w:p>
    <w:p w:rsidR="00CD0B73" w:rsidRDefault="00F751B1" w:rsidP="007477B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</w:t>
      </w:r>
      <w:r w:rsidR="00CD0B73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а коррекционного</w:t>
      </w:r>
      <w:r w:rsidR="00A5533A">
        <w:rPr>
          <w:b/>
          <w:sz w:val="28"/>
          <w:szCs w:val="28"/>
        </w:rPr>
        <w:t xml:space="preserve"> </w:t>
      </w:r>
      <w:r w:rsidR="00CD0B73">
        <w:rPr>
          <w:b/>
          <w:sz w:val="28"/>
          <w:szCs w:val="28"/>
        </w:rPr>
        <w:t>курса</w:t>
      </w:r>
      <w:r w:rsidR="00A5533A">
        <w:rPr>
          <w:b/>
          <w:sz w:val="28"/>
          <w:szCs w:val="28"/>
        </w:rPr>
        <w:t xml:space="preserve"> в учебном плане</w:t>
      </w:r>
    </w:p>
    <w:p w:rsidR="00F10BFD" w:rsidRPr="00BF35D6" w:rsidRDefault="00CD0B73" w:rsidP="00F10BF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F35D6">
        <w:rPr>
          <w:sz w:val="28"/>
          <w:szCs w:val="28"/>
        </w:rPr>
        <w:t>Р</w:t>
      </w:r>
      <w:r w:rsidR="00F10BFD">
        <w:rPr>
          <w:sz w:val="28"/>
          <w:szCs w:val="28"/>
        </w:rPr>
        <w:t xml:space="preserve">абочая программа </w:t>
      </w:r>
      <w:r w:rsidR="00005D38">
        <w:rPr>
          <w:sz w:val="28"/>
          <w:szCs w:val="28"/>
        </w:rPr>
        <w:t>по курсу</w:t>
      </w:r>
      <w:r w:rsidR="00F10BFD">
        <w:rPr>
          <w:sz w:val="28"/>
          <w:szCs w:val="28"/>
        </w:rPr>
        <w:t xml:space="preserve"> </w:t>
      </w:r>
      <w:r w:rsidR="00005D38">
        <w:rPr>
          <w:sz w:val="28"/>
          <w:szCs w:val="28"/>
        </w:rPr>
        <w:t>«Лечебная физическая культура» рассчитана на 408 часов, 2 часа в неделю: в 5 классе-68 часов, в 6 классе-68 часов, в 7 классе-68 часов, в 8 классе-68 часов, в 9 классе-68 часов, в 10 классе-68 часов.</w:t>
      </w:r>
      <w:r w:rsidR="001B54BC">
        <w:rPr>
          <w:sz w:val="28"/>
          <w:szCs w:val="28"/>
        </w:rPr>
        <w:t xml:space="preserve"> </w:t>
      </w:r>
    </w:p>
    <w:p w:rsidR="00BF35D6" w:rsidRDefault="00F10BFD" w:rsidP="00BF35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3 раза в год (сентябрь, январь, май).</w:t>
      </w:r>
    </w:p>
    <w:p w:rsidR="00A5533A" w:rsidRDefault="007477B2" w:rsidP="00A553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F751B1" w:rsidRPr="00BA72CC" w:rsidRDefault="00F751B1" w:rsidP="00F751B1">
      <w:pPr>
        <w:pStyle w:val="Default"/>
        <w:jc w:val="center"/>
        <w:rPr>
          <w:b/>
          <w:sz w:val="28"/>
          <w:szCs w:val="28"/>
        </w:rPr>
      </w:pPr>
    </w:p>
    <w:p w:rsidR="00F751B1" w:rsidRPr="00BA72CC" w:rsidRDefault="00F751B1" w:rsidP="00F751B1">
      <w:pPr>
        <w:pStyle w:val="Default"/>
        <w:jc w:val="center"/>
        <w:rPr>
          <w:b/>
          <w:sz w:val="28"/>
          <w:szCs w:val="28"/>
        </w:rPr>
      </w:pPr>
      <w:r w:rsidRPr="00BA72CC">
        <w:rPr>
          <w:b/>
          <w:sz w:val="28"/>
          <w:szCs w:val="28"/>
        </w:rPr>
        <w:t>Личностные результаты освоения</w:t>
      </w:r>
      <w:r w:rsidR="00997113">
        <w:rPr>
          <w:b/>
          <w:sz w:val="28"/>
          <w:szCs w:val="28"/>
        </w:rPr>
        <w:t xml:space="preserve"> коррекционного курса</w:t>
      </w:r>
      <w:r w:rsidRPr="00BA72CC">
        <w:rPr>
          <w:b/>
          <w:sz w:val="28"/>
          <w:szCs w:val="28"/>
        </w:rPr>
        <w:t>: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ориентация на содержательные моменты школьной действительности и адекватное осознанное представление о качествах хорошего ученика;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-проявление особого интереса к новому, собственно школьному содержанию занятий;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проявление учебных мотивов;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предпочтение занятий «школьного» типа занятиям «дошкольного» типа.</w:t>
      </w:r>
    </w:p>
    <w:p w:rsidR="00F751B1" w:rsidRDefault="00F751B1" w:rsidP="00997113">
      <w:pPr>
        <w:pStyle w:val="Default"/>
        <w:jc w:val="center"/>
        <w:rPr>
          <w:b/>
          <w:sz w:val="28"/>
          <w:szCs w:val="28"/>
        </w:rPr>
      </w:pPr>
      <w:proofErr w:type="spellStart"/>
      <w:r w:rsidRPr="00BA72CC">
        <w:rPr>
          <w:b/>
          <w:sz w:val="28"/>
          <w:szCs w:val="28"/>
        </w:rPr>
        <w:t>Метапредметные</w:t>
      </w:r>
      <w:proofErr w:type="spellEnd"/>
      <w:r w:rsidRPr="00BA72CC">
        <w:rPr>
          <w:b/>
          <w:sz w:val="28"/>
          <w:szCs w:val="28"/>
        </w:rPr>
        <w:t xml:space="preserve"> результаты освоения</w:t>
      </w:r>
      <w:r w:rsidR="00997113">
        <w:rPr>
          <w:b/>
          <w:sz w:val="28"/>
          <w:szCs w:val="28"/>
        </w:rPr>
        <w:t xml:space="preserve"> коррекционного курса</w:t>
      </w:r>
      <w:r w:rsidRPr="00BA72CC">
        <w:rPr>
          <w:b/>
          <w:sz w:val="28"/>
          <w:szCs w:val="28"/>
        </w:rPr>
        <w:t>: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определять наиболее эффективные способы достижения результата;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готовность конструктивно разрешать конфликты посредством учёта интересов сторон и сотрудничества;</w:t>
      </w:r>
    </w:p>
    <w:p w:rsidR="00F751B1" w:rsidRDefault="00F751B1" w:rsidP="00997113">
      <w:pPr>
        <w:pStyle w:val="Default"/>
        <w:jc w:val="center"/>
        <w:rPr>
          <w:b/>
          <w:sz w:val="28"/>
          <w:szCs w:val="28"/>
        </w:rPr>
      </w:pPr>
      <w:r w:rsidRPr="00BA72CC">
        <w:rPr>
          <w:b/>
          <w:sz w:val="28"/>
          <w:szCs w:val="28"/>
        </w:rPr>
        <w:t>Предметные результаты освоения</w:t>
      </w:r>
      <w:r w:rsidR="00997113">
        <w:rPr>
          <w:b/>
          <w:sz w:val="28"/>
          <w:szCs w:val="28"/>
        </w:rPr>
        <w:t xml:space="preserve"> коррекционного курса</w:t>
      </w:r>
      <w:r w:rsidRPr="00BA72CC">
        <w:rPr>
          <w:b/>
          <w:sz w:val="28"/>
          <w:szCs w:val="28"/>
        </w:rPr>
        <w:t>: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 xml:space="preserve">- формирование первоначальных представлений о значении лечебной физической культуры для укрепления здоровья человека, о её позитивном влиянии на развитие человека (физическое, интеллектуальное, эмоциональное, социальное), о лечебной физической культуре и здоровье как факторах успешной учёбы и социализации; 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 xml:space="preserve">- овладение умением организовывать </w:t>
      </w:r>
      <w:proofErr w:type="spellStart"/>
      <w:r w:rsidRPr="00BA72CC">
        <w:rPr>
          <w:sz w:val="28"/>
          <w:szCs w:val="28"/>
        </w:rPr>
        <w:t>здоровьесберегающую</w:t>
      </w:r>
      <w:proofErr w:type="spellEnd"/>
      <w:r w:rsidRPr="00BA72CC">
        <w:rPr>
          <w:sz w:val="28"/>
          <w:szCs w:val="28"/>
        </w:rPr>
        <w:t xml:space="preserve"> жизнедеятельность (оздоровительные мероприятия, подвижные игры и т.д.);</w:t>
      </w:r>
    </w:p>
    <w:p w:rsidR="00F751B1" w:rsidRPr="00BA72CC" w:rsidRDefault="00F751B1" w:rsidP="00F751B1">
      <w:pPr>
        <w:pStyle w:val="Default"/>
        <w:jc w:val="both"/>
        <w:rPr>
          <w:sz w:val="28"/>
          <w:szCs w:val="28"/>
        </w:rPr>
      </w:pPr>
      <w:r w:rsidRPr="00BA72CC">
        <w:rPr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здоровья, показателями развития основных физических качеств.</w:t>
      </w:r>
    </w:p>
    <w:p w:rsidR="00F751B1" w:rsidRPr="00BA72CC" w:rsidRDefault="00F751B1" w:rsidP="00F751B1">
      <w:pPr>
        <w:pStyle w:val="Default"/>
        <w:jc w:val="center"/>
        <w:rPr>
          <w:b/>
          <w:sz w:val="28"/>
          <w:szCs w:val="28"/>
        </w:rPr>
      </w:pPr>
    </w:p>
    <w:p w:rsidR="00F751B1" w:rsidRPr="004A189E" w:rsidRDefault="00F751B1" w:rsidP="00F751B1">
      <w:pPr>
        <w:tabs>
          <w:tab w:val="left" w:pos="180"/>
          <w:tab w:val="left" w:pos="7200"/>
        </w:tabs>
        <w:jc w:val="center"/>
        <w:rPr>
          <w:sz w:val="28"/>
          <w:szCs w:val="28"/>
          <w:u w:val="single"/>
        </w:rPr>
      </w:pPr>
      <w:r w:rsidRPr="004A189E">
        <w:rPr>
          <w:sz w:val="28"/>
          <w:szCs w:val="28"/>
        </w:rPr>
        <w:t>Требования к уровню подготовки обучающихся.</w:t>
      </w:r>
    </w:p>
    <w:p w:rsidR="00F751B1" w:rsidRPr="004A189E" w:rsidRDefault="00F751B1" w:rsidP="00F751B1">
      <w:pPr>
        <w:tabs>
          <w:tab w:val="left" w:pos="180"/>
          <w:tab w:val="left" w:pos="7200"/>
        </w:tabs>
        <w:jc w:val="both"/>
        <w:rPr>
          <w:sz w:val="28"/>
          <w:szCs w:val="28"/>
        </w:rPr>
      </w:pPr>
      <w:r w:rsidRPr="004A189E">
        <w:rPr>
          <w:sz w:val="28"/>
          <w:szCs w:val="28"/>
        </w:rPr>
        <w:t>Знания: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 w:rsidRPr="00BA72CC">
        <w:rPr>
          <w:sz w:val="28"/>
          <w:szCs w:val="28"/>
        </w:rPr>
        <w:t xml:space="preserve">- параметры правильной осанки (подбородок должен находиться под прямым углом к остальному телу, плечи прямые, грудная клетка поднята вверх, но не чрезмерно, живот подтянут, но не втянут глубоко внутрь. Все это можно выразить одним словом: «Выпрямись!»); 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 w:rsidRPr="00BA72CC">
        <w:rPr>
          <w:sz w:val="28"/>
          <w:szCs w:val="28"/>
        </w:rPr>
        <w:t xml:space="preserve">- значение лечебной гимнастики для здоровья ребенка, правильного дыхания; 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rFonts w:ascii="Calibri" w:hAnsi="Calibri" w:cs="Calibri"/>
          <w:b/>
          <w:sz w:val="28"/>
          <w:szCs w:val="28"/>
        </w:rPr>
      </w:pPr>
      <w:r w:rsidRPr="00BA72CC">
        <w:rPr>
          <w:sz w:val="28"/>
          <w:szCs w:val="28"/>
        </w:rPr>
        <w:t>- правила техники безопасности, личной гигиены на занятии, правила нескольких</w:t>
      </w:r>
      <w:r>
        <w:rPr>
          <w:sz w:val="28"/>
          <w:szCs w:val="28"/>
        </w:rPr>
        <w:t xml:space="preserve"> </w:t>
      </w:r>
      <w:r w:rsidRPr="00BA72CC">
        <w:rPr>
          <w:sz w:val="28"/>
          <w:szCs w:val="28"/>
        </w:rPr>
        <w:t>игр целенаправленного и общего характера.</w:t>
      </w:r>
    </w:p>
    <w:p w:rsidR="00F751B1" w:rsidRPr="004A189E" w:rsidRDefault="00F751B1" w:rsidP="00F751B1">
      <w:pPr>
        <w:tabs>
          <w:tab w:val="left" w:pos="180"/>
          <w:tab w:val="left" w:pos="7200"/>
        </w:tabs>
        <w:jc w:val="both"/>
        <w:rPr>
          <w:sz w:val="28"/>
          <w:szCs w:val="28"/>
        </w:rPr>
      </w:pPr>
      <w:r w:rsidRPr="004A189E">
        <w:rPr>
          <w:sz w:val="28"/>
          <w:szCs w:val="28"/>
        </w:rPr>
        <w:t>Умения: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 xml:space="preserve">проверять осанку у стены, соблюдать симметрию положения тела при выполнении упражнений; 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ходить с предметом на голове, выполняя различные задания;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2CC">
        <w:rPr>
          <w:sz w:val="28"/>
          <w:szCs w:val="28"/>
        </w:rPr>
        <w:t xml:space="preserve"> отжиматься от скамейки, от пола (на коленях); 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выполнять упражнения для развития гибкости: подтягивания в положении лежа, перекаты на спине вперед – назад в группировке, наклоны вперед – назад в различных И.П.;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2CC">
        <w:rPr>
          <w:sz w:val="28"/>
          <w:szCs w:val="28"/>
        </w:rPr>
        <w:t xml:space="preserve"> дышать носом, выполнять упражнения для восстановления дыхания; 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 xml:space="preserve">ходьба на носках, на наружных сводах стопы по ребристой доске; 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 xml:space="preserve">медленно бегать, расслаблять мышцы в положении лежа, используя образные сравнения: «рука отдыхает», «нога спит», и др.; </w:t>
      </w:r>
    </w:p>
    <w:p w:rsidR="00F751B1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играть в игры («Зайка серенький», «</w:t>
      </w:r>
      <w:proofErr w:type="spellStart"/>
      <w:r w:rsidRPr="00BA72CC">
        <w:rPr>
          <w:sz w:val="28"/>
          <w:szCs w:val="28"/>
        </w:rPr>
        <w:t>Ловишки</w:t>
      </w:r>
      <w:proofErr w:type="spellEnd"/>
      <w:r w:rsidRPr="00BA72CC">
        <w:rPr>
          <w:sz w:val="28"/>
          <w:szCs w:val="28"/>
        </w:rPr>
        <w:t xml:space="preserve">», «День и ночь», </w:t>
      </w:r>
      <w:r w:rsidR="00997113" w:rsidRPr="00BA72CC">
        <w:rPr>
          <w:sz w:val="28"/>
          <w:szCs w:val="28"/>
        </w:rPr>
        <w:t>«Сбей</w:t>
      </w:r>
      <w:r w:rsidRPr="00BA72CC">
        <w:rPr>
          <w:sz w:val="28"/>
          <w:szCs w:val="28"/>
        </w:rPr>
        <w:t xml:space="preserve"> кегли», </w:t>
      </w:r>
      <w:r w:rsidR="00997113" w:rsidRPr="00BA72CC">
        <w:rPr>
          <w:sz w:val="28"/>
          <w:szCs w:val="28"/>
        </w:rPr>
        <w:t>«Попади</w:t>
      </w:r>
      <w:r w:rsidRPr="00BA72CC">
        <w:rPr>
          <w:sz w:val="28"/>
          <w:szCs w:val="28"/>
        </w:rPr>
        <w:t xml:space="preserve"> в цель», </w:t>
      </w:r>
      <w:r w:rsidR="00997113" w:rsidRPr="00BA72CC">
        <w:rPr>
          <w:sz w:val="28"/>
          <w:szCs w:val="28"/>
        </w:rPr>
        <w:t>«Кто</w:t>
      </w:r>
      <w:r w:rsidRPr="00BA72CC">
        <w:rPr>
          <w:sz w:val="28"/>
          <w:szCs w:val="28"/>
        </w:rPr>
        <w:t xml:space="preserve"> быстрее» и игры с </w:t>
      </w:r>
      <w:proofErr w:type="spellStart"/>
      <w:r w:rsidRPr="00BA72CC"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>;</w:t>
      </w:r>
    </w:p>
    <w:p w:rsidR="00F751B1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 xml:space="preserve"> бегать в медленном темпе;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Терренкур;</w:t>
      </w:r>
    </w:p>
    <w:p w:rsidR="00F751B1" w:rsidRPr="007C3DDD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rFonts w:ascii="Calibri" w:hAnsi="Calibri" w:cs="Calibri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выполнять упражнени</w:t>
      </w:r>
      <w:r>
        <w:rPr>
          <w:sz w:val="28"/>
          <w:szCs w:val="28"/>
        </w:rPr>
        <w:t>я</w:t>
      </w:r>
      <w:r w:rsidRPr="00BA72CC">
        <w:rPr>
          <w:sz w:val="28"/>
          <w:szCs w:val="28"/>
        </w:rPr>
        <w:t xml:space="preserve"> с гантелями, с обручами, без предметов</w:t>
      </w:r>
      <w:r>
        <w:rPr>
          <w:sz w:val="28"/>
          <w:szCs w:val="28"/>
        </w:rPr>
        <w:t>;</w:t>
      </w:r>
    </w:p>
    <w:p w:rsidR="00F751B1" w:rsidRPr="007C3DDD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rFonts w:ascii="Calibri" w:hAnsi="Calibri" w:cs="Calibri"/>
          <w:b/>
          <w:sz w:val="28"/>
          <w:szCs w:val="28"/>
        </w:rPr>
      </w:pPr>
      <w:r w:rsidRPr="007C3DDD">
        <w:rPr>
          <w:sz w:val="28"/>
          <w:szCs w:val="28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:rsidR="00F751B1" w:rsidRPr="007C3DDD" w:rsidRDefault="00F751B1" w:rsidP="00F751B1">
      <w:pPr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3DDD">
        <w:rPr>
          <w:rFonts w:eastAsiaTheme="minorHAnsi"/>
          <w:sz w:val="28"/>
          <w:szCs w:val="28"/>
          <w:lang w:eastAsia="en-US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F751B1" w:rsidRPr="007C3DDD" w:rsidRDefault="00F751B1" w:rsidP="00F751B1">
      <w:pPr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C3DDD">
        <w:rPr>
          <w:rFonts w:eastAsiaTheme="minorHAnsi"/>
          <w:sz w:val="28"/>
          <w:szCs w:val="28"/>
          <w:lang w:eastAsia="en-US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качеств.</w:t>
      </w:r>
    </w:p>
    <w:p w:rsidR="00F751B1" w:rsidRPr="004A189E" w:rsidRDefault="00F751B1" w:rsidP="00F751B1">
      <w:pPr>
        <w:tabs>
          <w:tab w:val="left" w:pos="180"/>
          <w:tab w:val="left" w:pos="7200"/>
        </w:tabs>
        <w:jc w:val="both"/>
        <w:rPr>
          <w:sz w:val="28"/>
          <w:szCs w:val="28"/>
        </w:rPr>
      </w:pPr>
      <w:r w:rsidRPr="004A189E">
        <w:rPr>
          <w:sz w:val="28"/>
          <w:szCs w:val="28"/>
        </w:rPr>
        <w:t>Навыки: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A72CC">
        <w:rPr>
          <w:sz w:val="28"/>
          <w:szCs w:val="28"/>
        </w:rPr>
        <w:t>соблюдать порядок и дисциплину;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rFonts w:ascii="Calibri" w:hAnsi="Calibri" w:cs="Calibri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соблюдать гигиенические правила на занятии.</w:t>
      </w:r>
    </w:p>
    <w:p w:rsidR="00F751B1" w:rsidRPr="004A189E" w:rsidRDefault="00F751B1" w:rsidP="00F751B1">
      <w:pPr>
        <w:tabs>
          <w:tab w:val="left" w:pos="180"/>
          <w:tab w:val="left" w:pos="7200"/>
        </w:tabs>
        <w:jc w:val="both"/>
        <w:rPr>
          <w:sz w:val="28"/>
          <w:szCs w:val="28"/>
        </w:rPr>
      </w:pPr>
      <w:r w:rsidRPr="004A189E">
        <w:rPr>
          <w:sz w:val="28"/>
          <w:szCs w:val="28"/>
        </w:rPr>
        <w:t>Личностные качества: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трудолюбие;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2CC">
        <w:rPr>
          <w:sz w:val="28"/>
          <w:szCs w:val="28"/>
        </w:rPr>
        <w:t xml:space="preserve"> аккуратность;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дисциплинированность;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зрительная память;</w:t>
      </w:r>
    </w:p>
    <w:p w:rsidR="00F751B1" w:rsidRPr="00BA72CC" w:rsidRDefault="00F751B1" w:rsidP="00F751B1">
      <w:pPr>
        <w:widowControl/>
        <w:tabs>
          <w:tab w:val="left" w:pos="180"/>
          <w:tab w:val="left" w:pos="720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2CC">
        <w:rPr>
          <w:sz w:val="28"/>
          <w:szCs w:val="28"/>
        </w:rPr>
        <w:t>восприятие.</w:t>
      </w:r>
    </w:p>
    <w:p w:rsidR="00F751B1" w:rsidRDefault="00F751B1" w:rsidP="00A5533A">
      <w:pPr>
        <w:pStyle w:val="Default"/>
        <w:jc w:val="center"/>
        <w:rPr>
          <w:b/>
          <w:sz w:val="28"/>
          <w:szCs w:val="28"/>
        </w:rPr>
      </w:pPr>
    </w:p>
    <w:p w:rsidR="00A5533A" w:rsidRDefault="00A5533A" w:rsidP="00F751B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F751B1">
        <w:rPr>
          <w:b/>
          <w:sz w:val="28"/>
          <w:szCs w:val="28"/>
        </w:rPr>
        <w:t xml:space="preserve">коррекционного </w:t>
      </w:r>
      <w:r>
        <w:rPr>
          <w:b/>
          <w:sz w:val="28"/>
          <w:szCs w:val="28"/>
        </w:rPr>
        <w:t>курса</w:t>
      </w:r>
    </w:p>
    <w:p w:rsidR="00A5533A" w:rsidRDefault="00A5533A" w:rsidP="00A55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Методика лечебной физкультуры в зависимости от заболевания ребенка содержит примерные комплексы оздоровительных физических упражнений, рекомендуемые виды двигательной активности, специальные упражнения при различных заболеваниях.</w:t>
      </w:r>
    </w:p>
    <w:p w:rsidR="00A5533A" w:rsidRDefault="00A5533A" w:rsidP="00A5533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программного материала занятий  включены следующие разделы: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Корригирующие упражнения.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Корригирующие упражнения предупреждают и уменьшают дефекты осанки, исправляют деформации. Они нередко сочетаются с пассивной коррекцией: вытяжением на наклонной плоскости, ношением ортопедического корсета, специальной укладкой с использованием валиков, массажем. Корригирующие упражнения оказывают сочетанное воздействие на различные мышечные группы — одновременно укрепляют одни и расслабляют другие. Например, при выраженном грудном кифозе (сутулости) корригирующее влияние оказывают гимнастические упражнения, направленные на укрепление ослабленных и растянутых мышц спины и </w:t>
            </w:r>
            <w:r w:rsidR="00F751B1">
              <w:rPr>
                <w:sz w:val="28"/>
                <w:szCs w:val="28"/>
              </w:rPr>
              <w:t>растягивание,</w:t>
            </w:r>
            <w:r>
              <w:rPr>
                <w:sz w:val="28"/>
                <w:szCs w:val="28"/>
              </w:rPr>
              <w:t xml:space="preserve"> и расслабление больших грудных мышц, находящихся в состоянии повышенного тонуса; при плоскостопии — специальные упражнения на укрепление мышц голени и стопы в сочетании с упражнениями на формирование правильной осанки. Корригирующие упражнения укрепляют все мышечные группы, принимающие участие в правильном положении корригируемого участка тела.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 для коррекции правильной осанки.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Физические упражнения для детей при нарушении осанки способствуют укреплению всего организма, а именно - улучшают обмен веществ, работу сердечнососудистой системы, органов пищеварения. </w:t>
            </w:r>
            <w:r w:rsidRPr="00BF35D6">
              <w:rPr>
                <w:sz w:val="28"/>
                <w:szCs w:val="28"/>
              </w:rPr>
              <w:t xml:space="preserve">Упражнения при нарушении осанки </w:t>
            </w:r>
            <w:r w:rsidRPr="00BF35D6">
              <w:rPr>
                <w:sz w:val="28"/>
                <w:szCs w:val="28"/>
              </w:rPr>
              <w:lastRenderedPageBreak/>
              <w:t>позволяют укрепить мышечный корсет спины, улучшить динамические свойства скелетной мускулатуры и предотвратить дальнейшее смещение позвоночника. Специальный комплекс корректирующих упражнений направлен на исправление неправильной осанки.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 специальных упражнений для коррекции нарушений плоскостопия.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Основными средствами для коррекции плоскостопия являются: специальные физические упражнения, корригирующая гимнастика, самомассаж.</w:t>
            </w:r>
          </w:p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 специальным упражнениям при плоскостопии, относятся так же упражнения, способствующие укреплению передней большеберцовой, длинного разгибателя пальцев, длинного разгибателя 1 пальца, коротких мышц стоп, увеличению длины трехглавой мышцы голени, формированию свода стопы. Эффективны упражнения с захватом и перекладыванием мелких и крупных предметов, перекатыванием предметов, ходьба по палке, обручу, дорожке «Здоровья», следовой дорожке, ходьба на носках, на пятках, на наружной стороне стопы.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коррекции нарушений равновесия и координации.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Упражнения в равновесии характеризуются перемещениями в различных плоскостях вестибулярного анализатора при движениях головы и туловища. Эти упражнения активизируют не только вестибулярные, но и тонические и статокинетические рефлексы, уменьшают степень выраженности вестибулярных расстройств и могут обусловить формирование компенсаций при нарушениях вестибулярной функции.</w:t>
            </w:r>
          </w:p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головой в разных исходных положениях и при движениях рук; повороты, наклоны, вращение. Изменение исходных положений без опоры руками; из основной стойки — в стойку на одно колено, на два колена и обратно; в </w:t>
            </w:r>
            <w:proofErr w:type="spellStart"/>
            <w:r>
              <w:rPr>
                <w:sz w:val="28"/>
                <w:szCs w:val="28"/>
              </w:rPr>
              <w:t>полуприсед</w:t>
            </w:r>
            <w:proofErr w:type="spellEnd"/>
            <w:r>
              <w:rPr>
                <w:sz w:val="28"/>
                <w:szCs w:val="28"/>
              </w:rPr>
              <w:t xml:space="preserve"> и обратно. Кружение на месте переступанием, руки в стороны. Ходьба по канату, перешагивание через гимнастические палки, обручи, лежащие на полу на расстоянии 50 см. Стойки: на уменьшенной опоре, опоре различной формы, на одной ноге. 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специальных упражнений для </w:t>
            </w:r>
            <w:r>
              <w:rPr>
                <w:sz w:val="28"/>
                <w:szCs w:val="28"/>
              </w:rPr>
              <w:lastRenderedPageBreak/>
              <w:t>коррекции нарушений общей и мелкой моторики рук.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комплекс входят специальные упражнения, направленные на развитие </w:t>
            </w:r>
            <w:proofErr w:type="spellStart"/>
            <w:r>
              <w:rPr>
                <w:sz w:val="28"/>
                <w:szCs w:val="28"/>
              </w:rPr>
              <w:t>манипулятивной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функции рук, развитие функции рук тесно связано с формированием общей и артикулярной моторики. В специальные упражнения входят: пальчиковая гимнастика (с речевым сопровождением и без речевого сопровождения), упражнения с мозаикой, шнуровка. Пальчиковая гимнастика позволяет корригировать движения каждого пальца в отдельности и в целом относительно друг друга, воздействовать на все мышцы руки.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 специальных упражнений для коррекции нарушений зрительно-моторной координации.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комплекс входят упражнения в виде разнообразных движений глаз, способствующих: развитию двигательных способностей глаз, активизация кровообращения в области глаз и мозга, улучшение координации движений глаз и головы, улучшение устойчивости вестибулярных реакций, тренировка мышц глаз. Эти упражнения снимают умственное и зрительное утомление, помогают укрепить работу мышц глаз.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при различных формах ДЦП.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каждой формы ДЦП прилагается комплекс специальных упражнений (приложение).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укрепления всех групп мышц.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Для укрепления всех групп мышц  используются ОРУ. 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занимающимся, улучшению обмена веществ, работе органов кровообращения, дыхания, пищеварения, укреплению опорно-двигательного аппарата. ОРУ благотворно влияют на формирование правильной осанки обучающихся, а также на исправление её недостатков.</w:t>
            </w:r>
          </w:p>
          <w:p w:rsidR="00A5533A" w:rsidRDefault="00A5533A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Форму ОРУ определяют основные движения в суставах: сгибание, разгибание, приведение, отведение, круговые движения, повороты.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формы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Сухой бассейн. </w:t>
            </w:r>
          </w:p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Занятия в сухом бассейне развивают общую двигательную активность, координацию движений и равновесие. В сухом бассейне можно выполнять упражнения из различных исходных положений. Упражнения из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 сидя выполняют с целью укрепления мышц брюшного пресса, разгибателей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спины и тазового дна, улучшение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позотонических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рефлексов и функции равновесия; упражнения из и. п. лёжа на животе укрепляют мышцы спины, развивают опороспособность рук и хватательную функцию кистей, тренируют зрительно-моторные координации, стабилизируют правильное положение головы; упражнение из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и.п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лёжа на спине укрепляют мышцы брюшного пресса, развивают способность контролировать положение головы. Происходит массаж всего тела. Разнообразная цветовая гамма шариков, заполняющих бассейн создаёт положительный эмоциональный фон для проведения занятий.</w:t>
            </w:r>
          </w:p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Фитбол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AA5A22">
              <w:rPr>
                <w:sz w:val="28"/>
                <w:szCs w:val="28"/>
                <w:shd w:val="clear" w:color="auto" w:fill="FFFFFF"/>
              </w:rPr>
              <w:t>гимнастика (</w:t>
            </w:r>
            <w:r>
              <w:rPr>
                <w:sz w:val="28"/>
                <w:szCs w:val="28"/>
                <w:shd w:val="clear" w:color="auto" w:fill="FFFFFF"/>
              </w:rPr>
              <w:t>большие упругие мячи).</w:t>
            </w:r>
          </w:p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Фитолы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обладают комплексом полезных воздействий на организм человека. Вибрация на мяче активизирует регенеративные процессы, способствует лучшему кровообращению и лимф оттоку, увеличивает сократительную способность мышц. При этом улучшается функция сердечно- сосудистой системы, внешнего дыхания, повышается обмен веществ, интенсивность процессов пищеварения, повышаются защитные силы и сопротивляемость организма. При оптимальной и систематической нагрузке создаётся сильный мышечный корсет, улучшается функция внутренних органов, уравновешиваются нервные процессы, развиваются все физические качества и формируются двигательные навыки, происходит колоссальное положительное воздействие на психоэмоциональную сферу.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Фитбол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способствует хорошей релаксации мышц. Кроме оздоровительного, несомненно, также воспитательное, педагогическое и психологическое воздействие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фитбола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на организм занимающегося.</w:t>
            </w:r>
          </w:p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Терренкур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Терренкур- дозированная лечебная ходьба ступающим шагом. Упражнения проходят на открытом воздухе. Ходьба терренкур улучшает состояние органов дыхания и сердечно-сосудистой системы, развивает выносливость, улучшает обмен веществ, что положительно отражается на общем состоянии организма.</w:t>
            </w:r>
          </w:p>
        </w:tc>
      </w:tr>
      <w:tr w:rsidR="00A5533A" w:rsidTr="00831D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widowControl/>
              <w:autoSpaceDE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A" w:rsidRDefault="00A5533A" w:rsidP="00831D99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Знать правила и технику игр. Выполнять элементарные движения. Выполнять технику безопасности при подвижной игре. Обучающиеся научатся играть в подвижные игры: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«Зайка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серенький»,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Ловишки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«День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и ночь»,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«Сбей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кегли»,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«Попади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цель»,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«Бросай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далеко, собирай быстрее»,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«Игра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птиц», </w:t>
            </w:r>
            <w:r w:rsidR="00A02FF0">
              <w:rPr>
                <w:color w:val="333333"/>
                <w:sz w:val="28"/>
                <w:szCs w:val="28"/>
                <w:shd w:val="clear" w:color="auto" w:fill="FFFFFF"/>
              </w:rPr>
              <w:t>«Кто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быстрее».</w:t>
            </w:r>
          </w:p>
          <w:p w:rsidR="00A5533A" w:rsidRDefault="00A5533A" w:rsidP="00831D99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Выполнять ловлю и броски мяча в парах, ведение мяча, отбивание и метание мяча.</w:t>
            </w:r>
          </w:p>
        </w:tc>
      </w:tr>
    </w:tbl>
    <w:p w:rsidR="00A5533A" w:rsidRDefault="00A5533A" w:rsidP="00A5533A">
      <w:pPr>
        <w:jc w:val="center"/>
        <w:rPr>
          <w:b/>
          <w:sz w:val="28"/>
          <w:szCs w:val="28"/>
        </w:rPr>
      </w:pPr>
    </w:p>
    <w:p w:rsidR="00A5533A" w:rsidRDefault="00A5533A" w:rsidP="00A5533A">
      <w:pPr>
        <w:pStyle w:val="Default"/>
        <w:jc w:val="center"/>
        <w:rPr>
          <w:b/>
          <w:sz w:val="28"/>
          <w:szCs w:val="28"/>
        </w:rPr>
      </w:pPr>
    </w:p>
    <w:p w:rsidR="00A5533A" w:rsidRDefault="00A5533A" w:rsidP="00BF35D6">
      <w:pPr>
        <w:pStyle w:val="Default"/>
        <w:jc w:val="center"/>
        <w:rPr>
          <w:b/>
          <w:sz w:val="28"/>
          <w:szCs w:val="28"/>
        </w:rPr>
      </w:pPr>
    </w:p>
    <w:p w:rsidR="00337EED" w:rsidRDefault="00337EED" w:rsidP="007935AB">
      <w:pPr>
        <w:jc w:val="center"/>
        <w:rPr>
          <w:b/>
          <w:sz w:val="28"/>
          <w:szCs w:val="28"/>
        </w:rPr>
      </w:pPr>
    </w:p>
    <w:p w:rsidR="006A5FC1" w:rsidRDefault="006A5FC1" w:rsidP="006A5FC1">
      <w:pPr>
        <w:rPr>
          <w:b/>
          <w:sz w:val="28"/>
          <w:szCs w:val="28"/>
        </w:rPr>
      </w:pPr>
    </w:p>
    <w:p w:rsidR="00A5533A" w:rsidRDefault="00A5533A" w:rsidP="006A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A5533A" w:rsidRDefault="00A5533A" w:rsidP="00A5533A">
      <w:pPr>
        <w:jc w:val="center"/>
        <w:rPr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701"/>
        <w:gridCol w:w="1843"/>
        <w:gridCol w:w="2126"/>
      </w:tblGrid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A28F5" w:rsidRDefault="001A28F5" w:rsidP="0083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735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  <w:p w:rsidR="001A28F5" w:rsidRDefault="001A28F5" w:rsidP="00735F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Виды, формы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Корригирующие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FF0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Разучивают общеукрепляющие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6E581C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Pr="009D1F60" w:rsidRDefault="001A28F5" w:rsidP="006E581C">
            <w:pPr>
              <w:jc w:val="both"/>
              <w:rPr>
                <w:b/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A28F5" w:rsidRDefault="001A28F5" w:rsidP="001A28F5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1.</w:t>
            </w:r>
            <w:r>
              <w:rPr>
                <w:rFonts w:eastAsia="BatangChe"/>
                <w:sz w:val="28"/>
                <w:szCs w:val="28"/>
              </w:rPr>
              <w:t xml:space="preserve">Российский общеобразовательный портал -  </w:t>
            </w:r>
            <w:hyperlink w:history="1"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6"/>
                  <w:rFonts w:eastAsia="BatangChe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obr</w:t>
              </w:r>
              <w:proofErr w:type="spellEnd"/>
              <w:r>
                <w:rPr>
                  <w:rStyle w:val="a6"/>
                  <w:rFonts w:eastAsia="BatangChe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6"/>
                  <w:rFonts w:eastAsia="BatangChe"/>
                  <w:sz w:val="28"/>
                  <w:szCs w:val="28"/>
                </w:rPr>
                <w:t xml:space="preserve">. </w:t>
              </w:r>
              <w:proofErr w:type="spellStart"/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6"/>
                  <w:rFonts w:eastAsia="BatangChe"/>
                  <w:sz w:val="28"/>
                  <w:szCs w:val="28"/>
                </w:rPr>
                <w:t xml:space="preserve"> /</w:t>
              </w:r>
            </w:hyperlink>
          </w:p>
          <w:p w:rsidR="001A28F5" w:rsidRDefault="001A28F5" w:rsidP="00C81508">
            <w:pPr>
              <w:tabs>
                <w:tab w:val="left" w:pos="426"/>
                <w:tab w:val="left" w:pos="709"/>
              </w:tabs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2.</w:t>
            </w:r>
            <w:r>
              <w:rPr>
                <w:rFonts w:eastAsia="BatangChe"/>
                <w:sz w:val="28"/>
                <w:szCs w:val="28"/>
              </w:rPr>
              <w:t xml:space="preserve">Детские электронные книги и презентации   </w:t>
            </w:r>
            <w:hyperlink r:id="rId6" w:history="1"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6"/>
                  <w:rFonts w:eastAsia="BatangChe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viki</w:t>
              </w:r>
              <w:proofErr w:type="spellEnd"/>
              <w:r>
                <w:rPr>
                  <w:rStyle w:val="a6"/>
                  <w:rFonts w:eastAsia="BatangChe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rdf</w:t>
              </w:r>
              <w:proofErr w:type="spellEnd"/>
              <w:r>
                <w:rPr>
                  <w:rStyle w:val="a6"/>
                  <w:rFonts w:eastAsia="BatangChe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6"/>
                  <w:rFonts w:eastAsia="BatangChe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6"/>
                  <w:rFonts w:eastAsia="BatangChe"/>
                  <w:sz w:val="28"/>
                  <w:szCs w:val="28"/>
                </w:rPr>
                <w:t>/</w:t>
              </w:r>
            </w:hyperlink>
          </w:p>
          <w:p w:rsidR="001A28F5" w:rsidRDefault="001A28F5" w:rsidP="00C81508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 для коррекции правильной осанки.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0D4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Составляют комплексы упражнений с предметами и без предметов, самостоятельно разучивают технику выполнения; составляют комплекс упражнений для </w:t>
            </w:r>
            <w:r>
              <w:rPr>
                <w:sz w:val="28"/>
                <w:szCs w:val="28"/>
              </w:rPr>
              <w:lastRenderedPageBreak/>
              <w:t>укрепления мышц туловища; самостоятельно разучивают технику их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lastRenderedPageBreak/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коррекции нарушений плоскостопия.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DD4C53">
            <w:pPr>
              <w:jc w:val="both"/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учивают комплекс упражнений для коррекции и профилактики плоскостопия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коррекции нарушений равновесия и координации.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0D4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Разучивают упражнения в равновесии, точности движений; составляют содержание занятия по развитию координации с использованием разученного комплекса и дополнительных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коррекции нарушений общей и мелкой моторики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1A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Разучивают комплексы упражнений на коррекцию и профилактику мелкой </w:t>
            </w:r>
            <w:r>
              <w:rPr>
                <w:sz w:val="28"/>
                <w:szCs w:val="28"/>
              </w:rPr>
              <w:lastRenderedPageBreak/>
              <w:t>моторики, пальчиковую гимнастику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lastRenderedPageBreak/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коррекции нарушений зрительно-моторной координации.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1E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Разучивают упражнения зрительной гимнастики для профилактики утомления во время учебных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 упражнений при различных формах ДЦП.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DD4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Разучивают комплексы упражнений при различных формах ДЦП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специальных упражнений для укрепления всех групп мышц.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DD4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Разучивают комплексы упражнений для укрепления всех групп мышц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формы</w:t>
            </w:r>
          </w:p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DD4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Разучивают специальные упражнения на </w:t>
            </w:r>
            <w:proofErr w:type="spellStart"/>
            <w:r>
              <w:rPr>
                <w:sz w:val="28"/>
                <w:szCs w:val="28"/>
              </w:rPr>
              <w:t>фитболах</w:t>
            </w:r>
            <w:proofErr w:type="spellEnd"/>
            <w:r>
              <w:rPr>
                <w:sz w:val="28"/>
                <w:szCs w:val="28"/>
              </w:rPr>
              <w:t xml:space="preserve"> и в сухом бассейне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Теренкур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C0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Разучивают технику постепенного наращивания темпа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 xml:space="preserve">Формы </w:t>
            </w:r>
            <w:r w:rsidRPr="009D1F60">
              <w:rPr>
                <w:b/>
                <w:sz w:val="28"/>
                <w:szCs w:val="28"/>
              </w:rPr>
              <w:lastRenderedPageBreak/>
              <w:t>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  <w:tr w:rsidR="000C6848" w:rsidTr="000C68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B5415E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Разучивают правила и технику игр. Выполняют элементарные движения. Выполняют технику безопасности при подвижной игре.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F5" w:rsidRDefault="001A28F5" w:rsidP="009D1F6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входной, текущий, итоговый</w:t>
            </w:r>
          </w:p>
          <w:p w:rsidR="001A28F5" w:rsidRDefault="001A28F5" w:rsidP="009D1F6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8F5" w:rsidRDefault="001A28F5" w:rsidP="00831D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EED" w:rsidRDefault="00337EED" w:rsidP="00C339F7">
      <w:pPr>
        <w:tabs>
          <w:tab w:val="left" w:pos="5381"/>
          <w:tab w:val="center" w:pos="7285"/>
        </w:tabs>
        <w:spacing w:line="360" w:lineRule="auto"/>
        <w:jc w:val="center"/>
        <w:rPr>
          <w:b/>
          <w:sz w:val="28"/>
          <w:szCs w:val="28"/>
        </w:rPr>
      </w:pPr>
    </w:p>
    <w:p w:rsidR="00145CCA" w:rsidRDefault="00BD07F1" w:rsidP="00145CCA">
      <w:pPr>
        <w:tabs>
          <w:tab w:val="left" w:pos="5381"/>
          <w:tab w:val="center" w:pos="72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  <w:r w:rsidR="001B54BC">
        <w:rPr>
          <w:b/>
          <w:sz w:val="28"/>
          <w:szCs w:val="28"/>
        </w:rPr>
        <w:t xml:space="preserve"> 5</w:t>
      </w:r>
      <w:r w:rsidR="00337EED">
        <w:rPr>
          <w:b/>
          <w:sz w:val="28"/>
          <w:szCs w:val="28"/>
        </w:rPr>
        <w:t xml:space="preserve">,6 </w:t>
      </w:r>
      <w:r w:rsidR="00145CCA">
        <w:rPr>
          <w:b/>
          <w:sz w:val="28"/>
          <w:szCs w:val="28"/>
        </w:rPr>
        <w:t>класс</w:t>
      </w:r>
    </w:p>
    <w:tbl>
      <w:tblPr>
        <w:tblStyle w:val="a5"/>
        <w:tblpPr w:leftFromText="180" w:rightFromText="180" w:vertAnchor="text" w:horzAnchor="margin" w:tblpY="396"/>
        <w:tblW w:w="9747" w:type="dxa"/>
        <w:tblLayout w:type="fixed"/>
        <w:tblLook w:val="04A0" w:firstRow="1" w:lastRow="0" w:firstColumn="1" w:lastColumn="0" w:noHBand="0" w:noVBand="1"/>
      </w:tblPr>
      <w:tblGrid>
        <w:gridCol w:w="614"/>
        <w:gridCol w:w="3038"/>
        <w:gridCol w:w="1276"/>
        <w:gridCol w:w="2126"/>
        <w:gridCol w:w="2693"/>
      </w:tblGrid>
      <w:tr w:rsidR="000D0F0F" w:rsidRPr="00874A98" w:rsidTr="000C6848">
        <w:trPr>
          <w:trHeight w:val="397"/>
        </w:trPr>
        <w:tc>
          <w:tcPr>
            <w:tcW w:w="614" w:type="dxa"/>
          </w:tcPr>
          <w:p w:rsidR="000D0F0F" w:rsidRDefault="000D0F0F" w:rsidP="00AA4BFC">
            <w:pPr>
              <w:jc w:val="center"/>
              <w:rPr>
                <w:b/>
                <w:sz w:val="28"/>
                <w:szCs w:val="28"/>
              </w:rPr>
            </w:pPr>
            <w:r w:rsidRPr="00874A98">
              <w:rPr>
                <w:b/>
                <w:sz w:val="28"/>
                <w:szCs w:val="28"/>
              </w:rPr>
              <w:t>№</w:t>
            </w:r>
          </w:p>
          <w:p w:rsidR="000D0F0F" w:rsidRPr="00874A98" w:rsidRDefault="000D0F0F" w:rsidP="00AA4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0D0F0F" w:rsidRPr="00874A98" w:rsidRDefault="000D0F0F" w:rsidP="006960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0F0F" w:rsidRPr="00874A98" w:rsidRDefault="000D0F0F" w:rsidP="00AA4BFC">
            <w:pPr>
              <w:jc w:val="center"/>
              <w:rPr>
                <w:b/>
                <w:sz w:val="28"/>
                <w:szCs w:val="28"/>
              </w:rPr>
            </w:pPr>
            <w:r w:rsidRPr="00874A98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изучения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D0F0F" w:rsidRPr="00874A98" w:rsidRDefault="000D0F0F" w:rsidP="00AA4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и формы контроля</w:t>
            </w:r>
          </w:p>
        </w:tc>
      </w:tr>
      <w:tr w:rsidR="000D0F0F" w:rsidRPr="00874A98" w:rsidTr="000C6848">
        <w:trPr>
          <w:trHeight w:val="1081"/>
        </w:trPr>
        <w:tc>
          <w:tcPr>
            <w:tcW w:w="614" w:type="dxa"/>
          </w:tcPr>
          <w:p w:rsidR="000D0F0F" w:rsidRPr="00874A98" w:rsidRDefault="000D0F0F" w:rsidP="00AA4BFC">
            <w:pPr>
              <w:jc w:val="center"/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Построение, построение в колонну по одному, по два, равнение в затылок.</w:t>
            </w:r>
          </w:p>
          <w:p w:rsidR="000D0F0F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Комплекс специальных упражнений на координацию.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0750" w:rsidRDefault="00FF0750" w:rsidP="00FF075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 w:rsidR="003C5615">
              <w:rPr>
                <w:sz w:val="28"/>
                <w:szCs w:val="28"/>
              </w:rPr>
              <w:t xml:space="preserve"> входной</w:t>
            </w:r>
          </w:p>
          <w:p w:rsidR="000D0F0F" w:rsidRPr="00874A98" w:rsidRDefault="00FF0750" w:rsidP="00FF075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</w:tr>
      <w:tr w:rsidR="000D0F0F" w:rsidRPr="00874A98" w:rsidTr="000C6848">
        <w:trPr>
          <w:trHeight w:val="1791"/>
        </w:trPr>
        <w:tc>
          <w:tcPr>
            <w:tcW w:w="614" w:type="dxa"/>
          </w:tcPr>
          <w:p w:rsidR="000D0F0F" w:rsidRPr="00874A98" w:rsidRDefault="000D0F0F" w:rsidP="00AA4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9-18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 xml:space="preserve">Т.Б. на занятиях 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 xml:space="preserve">      ЛФК.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Терренкур.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Игры на внимание и координацию.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« Самый меткий»</w:t>
            </w: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1405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19-26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на занятиях ЛФК.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 xml:space="preserve"> Дыхательная и зрительная гимнастика со словесным сопровождением. 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Игра « Надуй шар».</w:t>
            </w: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931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27-34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 Комплекс специальных упражнений для мышц всего тела.</w:t>
            </w: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127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35-42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Комплекс специальных упражнений для коррекции и профилактики мелкой моторики.</w:t>
            </w:r>
          </w:p>
          <w:p w:rsidR="000D0F0F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Игра « Кто быстрее».</w:t>
            </w:r>
          </w:p>
          <w:p w:rsidR="00C339F7" w:rsidRPr="00874A98" w:rsidRDefault="00C339F7" w:rsidP="00AA4B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0750" w:rsidRDefault="00FF0750" w:rsidP="00FF075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</w:t>
            </w:r>
            <w:r w:rsidR="003C5615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</w:p>
          <w:p w:rsidR="000D0F0F" w:rsidRPr="00874A98" w:rsidRDefault="00FF0750" w:rsidP="00FF0750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</w:tr>
      <w:tr w:rsidR="000D0F0F" w:rsidRPr="00874A98" w:rsidTr="000C6848">
        <w:trPr>
          <w:trHeight w:val="127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43-50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Бег змейкой.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Построение и перестроение.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Комплекс специальных упражнений с предметами.</w:t>
            </w:r>
          </w:p>
          <w:p w:rsidR="000D0F0F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Игра «Сбей кегли».</w:t>
            </w:r>
          </w:p>
          <w:p w:rsidR="00C339F7" w:rsidRPr="00874A98" w:rsidRDefault="00C339F7" w:rsidP="00AA4B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C5615" w:rsidRPr="00874A98" w:rsidRDefault="003C5615" w:rsidP="003C5615">
            <w:pPr>
              <w:jc w:val="both"/>
              <w:rPr>
                <w:sz w:val="28"/>
                <w:szCs w:val="28"/>
              </w:rPr>
            </w:pPr>
          </w:p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127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51-56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Комплекс специальных упражнений для профилактики и коррекции плоскостопия.</w:t>
            </w:r>
          </w:p>
          <w:p w:rsidR="000D0F0F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 xml:space="preserve">Сухой бассейн. </w:t>
            </w:r>
          </w:p>
          <w:p w:rsidR="00C339F7" w:rsidRPr="00874A98" w:rsidRDefault="00C339F7" w:rsidP="00AA4B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1168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57-60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Комплекс специальных упражнений для формирования равновесия.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Игра « Море волнуется раз».</w:t>
            </w: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997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61-64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Комплекс ОРУ.</w:t>
            </w:r>
          </w:p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Сухой бассейн.</w:t>
            </w: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0F0F" w:rsidRPr="00874A98" w:rsidRDefault="000D0F0F" w:rsidP="00FF0750">
            <w:pPr>
              <w:rPr>
                <w:sz w:val="28"/>
                <w:szCs w:val="28"/>
              </w:rPr>
            </w:pPr>
          </w:p>
        </w:tc>
      </w:tr>
      <w:tr w:rsidR="000D0F0F" w:rsidRPr="00874A98" w:rsidTr="000C6848">
        <w:trPr>
          <w:trHeight w:val="1158"/>
        </w:trPr>
        <w:tc>
          <w:tcPr>
            <w:tcW w:w="614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65-68</w:t>
            </w:r>
          </w:p>
        </w:tc>
        <w:tc>
          <w:tcPr>
            <w:tcW w:w="3038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  <w:r w:rsidRPr="00874A98">
              <w:rPr>
                <w:sz w:val="28"/>
                <w:szCs w:val="28"/>
              </w:rPr>
              <w:t>Т.Б. Комплекс специальных упражнений для укрепления мышц брюшного пресса.</w:t>
            </w:r>
          </w:p>
        </w:tc>
        <w:tc>
          <w:tcPr>
            <w:tcW w:w="1276" w:type="dxa"/>
          </w:tcPr>
          <w:p w:rsidR="000D0F0F" w:rsidRPr="00874A98" w:rsidRDefault="003C149D" w:rsidP="003C1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D0F0F" w:rsidRPr="00874A98" w:rsidRDefault="000D0F0F" w:rsidP="00AA4B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53DC7" w:rsidRDefault="00053DC7" w:rsidP="00053DC7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итоговый</w:t>
            </w:r>
          </w:p>
          <w:p w:rsidR="000D0F0F" w:rsidRPr="00874A98" w:rsidRDefault="00053DC7" w:rsidP="00053DC7">
            <w:pPr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</w:tr>
    </w:tbl>
    <w:p w:rsidR="00735FC9" w:rsidRDefault="00735FC9" w:rsidP="00BF35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339F7" w:rsidRDefault="00337EED" w:rsidP="00C64F44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Поурочное планирование 7,8,9,10 </w:t>
      </w:r>
      <w:r w:rsidR="00F94B2C">
        <w:rPr>
          <w:b/>
          <w:sz w:val="28"/>
          <w:szCs w:val="28"/>
        </w:rPr>
        <w:t>класс</w:t>
      </w:r>
    </w:p>
    <w:p w:rsidR="00F94B2C" w:rsidRDefault="00F94B2C" w:rsidP="00BF35D6">
      <w:pPr>
        <w:tabs>
          <w:tab w:val="left" w:pos="993"/>
        </w:tabs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647"/>
        <w:gridCol w:w="3296"/>
        <w:gridCol w:w="1054"/>
        <w:gridCol w:w="1704"/>
        <w:gridCol w:w="2870"/>
      </w:tblGrid>
      <w:tr w:rsidR="00E26334" w:rsidTr="00337EED">
        <w:trPr>
          <w:trHeight w:val="1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изучения</w:t>
            </w:r>
          </w:p>
          <w:p w:rsidR="00E26334" w:rsidRDefault="00E26334" w:rsidP="00BB6BE0">
            <w:pPr>
              <w:jc w:val="center"/>
              <w:rPr>
                <w:b/>
                <w:sz w:val="28"/>
                <w:szCs w:val="28"/>
              </w:rPr>
            </w:pPr>
          </w:p>
          <w:p w:rsidR="00E26334" w:rsidRDefault="00E26334" w:rsidP="00BB6BE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Виды, формы контроля</w:t>
            </w:r>
          </w:p>
        </w:tc>
      </w:tr>
      <w:tr w:rsidR="00E26334" w:rsidTr="00337EED">
        <w:trPr>
          <w:trHeight w:val="27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1-8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Комплекс упражнений на осанку.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C64F4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входной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</w:tr>
      <w:tr w:rsidR="00E26334" w:rsidTr="00F53457">
        <w:trPr>
          <w:trHeight w:val="21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9-16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Б. Комплекс спец. упр. на мышцы ног и рук. Игра «Змейка».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F53457">
        <w:trPr>
          <w:trHeight w:val="16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Корригирующие упр. в сочетании с дыхательными. Игра с </w:t>
            </w:r>
            <w:proofErr w:type="spellStart"/>
            <w:r>
              <w:rPr>
                <w:sz w:val="28"/>
                <w:szCs w:val="28"/>
              </w:rPr>
              <w:t>фитболами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1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F53457">
        <w:trPr>
          <w:trHeight w:val="1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25-32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Комплекс ОРУ в движении.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F53457">
        <w:trPr>
          <w:trHeight w:val="1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33-38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Комплекс спец. упр. на укрепление мышц ног.</w:t>
            </w:r>
          </w:p>
          <w:p w:rsidR="00E26334" w:rsidRDefault="00E26334" w:rsidP="00BB6BE0">
            <w:pPr>
              <w:rPr>
                <w:sz w:val="22"/>
                <w:szCs w:val="22"/>
              </w:rPr>
            </w:pPr>
          </w:p>
          <w:p w:rsidR="00E26334" w:rsidRDefault="00E26334" w:rsidP="00BB6BE0"/>
          <w:p w:rsidR="00E26334" w:rsidRDefault="00E26334" w:rsidP="00BB6BE0"/>
          <w:p w:rsidR="00E26334" w:rsidRDefault="00E26334" w:rsidP="00BB6BE0"/>
          <w:p w:rsidR="00E26334" w:rsidRDefault="00E26334" w:rsidP="00BB6BE0"/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текущий 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</w:tr>
      <w:tr w:rsidR="00E26334" w:rsidTr="00F53457">
        <w:trPr>
          <w:trHeight w:val="18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39-44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Комплекс спец. упр. на укрепление мышц рук и плечевого пояса. Игра с </w:t>
            </w:r>
            <w:proofErr w:type="spellStart"/>
            <w:r>
              <w:rPr>
                <w:sz w:val="28"/>
                <w:szCs w:val="28"/>
              </w:rPr>
              <w:t>фитболами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2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F53457">
        <w:trPr>
          <w:trHeight w:val="19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45-52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</w:t>
            </w:r>
          </w:p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спец. упр. для коррекции плоскостопия. Эстафета с мячом.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337EED">
        <w:trPr>
          <w:trHeight w:val="21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53-58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Комплекс упражнений на </w:t>
            </w:r>
            <w:proofErr w:type="spellStart"/>
            <w:r>
              <w:rPr>
                <w:sz w:val="28"/>
                <w:szCs w:val="28"/>
              </w:rPr>
              <w:t>фитболах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3. Игра - эстафета «Передай мяч»</w:t>
            </w:r>
          </w:p>
          <w:p w:rsidR="00E26334" w:rsidRDefault="00E26334" w:rsidP="00BB6BE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E672AF">
        <w:trPr>
          <w:trHeight w:val="1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59-64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Комплекс спец. упр. на </w:t>
            </w:r>
            <w:proofErr w:type="spellStart"/>
            <w:r>
              <w:rPr>
                <w:sz w:val="28"/>
                <w:szCs w:val="28"/>
              </w:rPr>
              <w:t>фитболах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4. Игра «День и ночь».</w:t>
            </w:r>
          </w:p>
          <w:p w:rsidR="00E26334" w:rsidRDefault="00E26334" w:rsidP="00BB6BE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334" w:rsidTr="00E672AF">
        <w:trPr>
          <w:trHeight w:val="18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65-68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Комплекс упражнений для мышц всего тела. Игра «Сбей кегли».</w:t>
            </w:r>
          </w:p>
          <w:p w:rsidR="00E26334" w:rsidRDefault="00E26334" w:rsidP="00BB6BE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4" w:rsidRDefault="00E26334" w:rsidP="00BB6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4" w:rsidRDefault="00E26334" w:rsidP="00BB6BE0">
            <w:pPr>
              <w:jc w:val="both"/>
              <w:rPr>
                <w:sz w:val="28"/>
                <w:szCs w:val="28"/>
              </w:rPr>
            </w:pPr>
            <w:r w:rsidRPr="009D1F60">
              <w:rPr>
                <w:b/>
                <w:sz w:val="28"/>
                <w:szCs w:val="28"/>
              </w:rPr>
              <w:t>Виды контроля:</w:t>
            </w:r>
            <w:r>
              <w:rPr>
                <w:sz w:val="28"/>
                <w:szCs w:val="28"/>
              </w:rPr>
              <w:t xml:space="preserve"> итоговый</w:t>
            </w:r>
          </w:p>
          <w:p w:rsidR="00E26334" w:rsidRDefault="00E26334" w:rsidP="00BB6BE0">
            <w:pPr>
              <w:rPr>
                <w:sz w:val="22"/>
                <w:szCs w:val="22"/>
                <w:lang w:eastAsia="en-US"/>
              </w:rPr>
            </w:pPr>
            <w:r w:rsidRPr="009D1F60">
              <w:rPr>
                <w:b/>
                <w:sz w:val="28"/>
                <w:szCs w:val="28"/>
              </w:rPr>
              <w:t>Формы контроля: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1F60">
              <w:rPr>
                <w:sz w:val="28"/>
                <w:szCs w:val="28"/>
              </w:rPr>
              <w:t>диагностика</w:t>
            </w:r>
          </w:p>
        </w:tc>
      </w:tr>
    </w:tbl>
    <w:p w:rsidR="009C4423" w:rsidRDefault="00735FC9" w:rsidP="00E672AF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9C4423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е</w:t>
      </w:r>
      <w:r w:rsidR="009C4423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="009C4423">
        <w:rPr>
          <w:b/>
          <w:sz w:val="28"/>
          <w:szCs w:val="28"/>
        </w:rPr>
        <w:t xml:space="preserve"> образовательного процесса</w:t>
      </w:r>
    </w:p>
    <w:p w:rsidR="009C4423" w:rsidRDefault="009C4423" w:rsidP="009C4423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2A1F">
        <w:rPr>
          <w:sz w:val="28"/>
          <w:szCs w:val="28"/>
        </w:rPr>
        <w:t>Программа по физической культуре</w:t>
      </w:r>
      <w:r>
        <w:rPr>
          <w:sz w:val="28"/>
          <w:szCs w:val="28"/>
        </w:rPr>
        <w:t xml:space="preserve"> для</w:t>
      </w:r>
      <w:r w:rsidRPr="00CE2A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2A1F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ых </w:t>
      </w:r>
      <w:r w:rsidRPr="00CE2A1F">
        <w:rPr>
          <w:sz w:val="28"/>
          <w:szCs w:val="28"/>
        </w:rPr>
        <w:t>медицинск</w:t>
      </w:r>
      <w:r>
        <w:rPr>
          <w:sz w:val="28"/>
          <w:szCs w:val="28"/>
        </w:rPr>
        <w:t>их</w:t>
      </w:r>
      <w:r w:rsidRPr="00CE2A1F">
        <w:rPr>
          <w:sz w:val="28"/>
          <w:szCs w:val="28"/>
        </w:rPr>
        <w:t xml:space="preserve"> групп.</w:t>
      </w:r>
      <w:r>
        <w:rPr>
          <w:sz w:val="28"/>
          <w:szCs w:val="28"/>
        </w:rPr>
        <w:t>5</w:t>
      </w:r>
      <w:r w:rsidRPr="00CE2A1F">
        <w:rPr>
          <w:sz w:val="28"/>
          <w:szCs w:val="28"/>
        </w:rPr>
        <w:t xml:space="preserve">-11 классы / </w:t>
      </w:r>
      <w:proofErr w:type="spellStart"/>
      <w:r w:rsidRPr="00CE2A1F">
        <w:rPr>
          <w:sz w:val="28"/>
          <w:szCs w:val="28"/>
        </w:rPr>
        <w:t>Авт-сост</w:t>
      </w:r>
      <w:proofErr w:type="spellEnd"/>
      <w:r w:rsidRPr="00CE2A1F">
        <w:rPr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CE2A1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E2A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Мамедов </w:t>
      </w:r>
      <w:r w:rsidRPr="00CE2A1F">
        <w:rPr>
          <w:sz w:val="28"/>
          <w:szCs w:val="28"/>
        </w:rPr>
        <w:t>и др.</w:t>
      </w:r>
      <w:r w:rsidRPr="0029326D">
        <w:rPr>
          <w:sz w:val="28"/>
          <w:szCs w:val="28"/>
        </w:rPr>
        <w:t xml:space="preserve"> </w:t>
      </w:r>
    </w:p>
    <w:p w:rsidR="009C4423" w:rsidRDefault="009C4423" w:rsidP="009C442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2.Лечебная физическая культура: Учеб.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заведений/С.Н. Попов, Н.М. Валеев, Т.С. </w:t>
      </w:r>
      <w:proofErr w:type="spellStart"/>
      <w:r>
        <w:rPr>
          <w:sz w:val="28"/>
          <w:szCs w:val="28"/>
        </w:rPr>
        <w:t>Гарасева</w:t>
      </w:r>
      <w:proofErr w:type="spellEnd"/>
      <w:r>
        <w:rPr>
          <w:sz w:val="28"/>
          <w:szCs w:val="28"/>
        </w:rPr>
        <w:t xml:space="preserve"> и др.; под ред. С.Н. </w:t>
      </w:r>
      <w:r w:rsidR="003910CD">
        <w:rPr>
          <w:sz w:val="28"/>
          <w:szCs w:val="28"/>
        </w:rPr>
        <w:t>Попова. -</w:t>
      </w:r>
      <w:r>
        <w:rPr>
          <w:sz w:val="28"/>
          <w:szCs w:val="28"/>
        </w:rPr>
        <w:t xml:space="preserve"> М.: Издательский центр «Академия», </w:t>
      </w:r>
      <w:r w:rsidR="003910CD">
        <w:rPr>
          <w:sz w:val="28"/>
          <w:szCs w:val="28"/>
        </w:rPr>
        <w:t>2004. -</w:t>
      </w:r>
      <w:r>
        <w:rPr>
          <w:sz w:val="28"/>
          <w:szCs w:val="28"/>
        </w:rPr>
        <w:t>416</w:t>
      </w:r>
    </w:p>
    <w:p w:rsidR="009C4423" w:rsidRDefault="009C4423" w:rsidP="00F53457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9C4423" w:rsidRDefault="009C4423" w:rsidP="00F53457">
      <w:p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1.Л.С. </w:t>
      </w:r>
      <w:proofErr w:type="spellStart"/>
      <w:r>
        <w:rPr>
          <w:sz w:val="28"/>
          <w:szCs w:val="28"/>
        </w:rPr>
        <w:t>Сековец</w:t>
      </w:r>
      <w:proofErr w:type="spellEnd"/>
      <w:r>
        <w:rPr>
          <w:sz w:val="28"/>
          <w:szCs w:val="28"/>
        </w:rPr>
        <w:t>. Комплексная физическая реабилитация детей с нарушением опорно-двигательного аппарата.</w:t>
      </w:r>
    </w:p>
    <w:p w:rsidR="009C4423" w:rsidRDefault="009C4423" w:rsidP="009C4423">
      <w:p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2.С.А. Лёвина, С.И. </w:t>
      </w:r>
      <w:proofErr w:type="spellStart"/>
      <w:r>
        <w:rPr>
          <w:sz w:val="28"/>
          <w:szCs w:val="28"/>
        </w:rPr>
        <w:t>Тукачёва</w:t>
      </w:r>
      <w:proofErr w:type="spellEnd"/>
      <w:r>
        <w:rPr>
          <w:sz w:val="28"/>
          <w:szCs w:val="28"/>
        </w:rPr>
        <w:t>. Физкультминутки.</w:t>
      </w:r>
    </w:p>
    <w:p w:rsidR="009C4423" w:rsidRDefault="009C4423" w:rsidP="009C4423">
      <w:p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3.А.А.Потапчук. Лечебные игры и упражнения для детей.</w:t>
      </w:r>
    </w:p>
    <w:p w:rsidR="009C4423" w:rsidRDefault="009C4423" w:rsidP="009C4423">
      <w:pPr>
        <w:tabs>
          <w:tab w:val="left" w:pos="426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4.Л.Ф. </w:t>
      </w:r>
      <w:proofErr w:type="spellStart"/>
      <w:r>
        <w:rPr>
          <w:sz w:val="28"/>
          <w:szCs w:val="28"/>
        </w:rPr>
        <w:t>Асачёва</w:t>
      </w:r>
      <w:proofErr w:type="spellEnd"/>
      <w:r>
        <w:rPr>
          <w:sz w:val="28"/>
          <w:szCs w:val="28"/>
        </w:rPr>
        <w:t>, О.В. Горбунова. Система занятий по профилактике нарушений осанки и плоскостопия.</w:t>
      </w:r>
    </w:p>
    <w:p w:rsidR="00F53457" w:rsidRDefault="009C4423" w:rsidP="00F53457">
      <w:pPr>
        <w:tabs>
          <w:tab w:val="left" w:pos="426"/>
        </w:tabs>
        <w:contextualSpacing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5.Газета «</w:t>
      </w:r>
      <w:proofErr w:type="spellStart"/>
      <w:r>
        <w:rPr>
          <w:rFonts w:eastAsia="BatangChe"/>
          <w:sz w:val="28"/>
          <w:szCs w:val="28"/>
        </w:rPr>
        <w:t>Зож</w:t>
      </w:r>
      <w:proofErr w:type="spellEnd"/>
      <w:r>
        <w:rPr>
          <w:rFonts w:eastAsia="BatangChe"/>
          <w:sz w:val="28"/>
          <w:szCs w:val="28"/>
        </w:rPr>
        <w:t>».</w:t>
      </w:r>
    </w:p>
    <w:p w:rsidR="009C4423" w:rsidRPr="00F53457" w:rsidRDefault="009C4423" w:rsidP="00F53457">
      <w:pPr>
        <w:tabs>
          <w:tab w:val="left" w:pos="426"/>
        </w:tabs>
        <w:contextualSpacing/>
        <w:jc w:val="center"/>
        <w:rPr>
          <w:rFonts w:eastAsia="BatangChe"/>
          <w:sz w:val="28"/>
          <w:szCs w:val="28"/>
        </w:rPr>
      </w:pPr>
      <w:r>
        <w:rPr>
          <w:b/>
          <w:sz w:val="28"/>
          <w:szCs w:val="28"/>
        </w:rPr>
        <w:t>Демонстрационный материал</w:t>
      </w:r>
    </w:p>
    <w:p w:rsidR="009C4423" w:rsidRDefault="009C4423" w:rsidP="009C4423">
      <w:pPr>
        <w:tabs>
          <w:tab w:val="left" w:pos="993"/>
        </w:tabs>
        <w:contextualSpacing/>
        <w:rPr>
          <w:sz w:val="28"/>
          <w:szCs w:val="28"/>
        </w:rPr>
      </w:pPr>
      <w:r>
        <w:rPr>
          <w:sz w:val="28"/>
          <w:szCs w:val="28"/>
        </w:rPr>
        <w:t>1.Плакаты методические 4 шт.</w:t>
      </w:r>
    </w:p>
    <w:p w:rsidR="00F53457" w:rsidRDefault="00F53457" w:rsidP="00F53457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735FC9" w:rsidRPr="00735FC9" w:rsidRDefault="00997113" w:rsidP="00F53457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</w:t>
      </w:r>
      <w:r w:rsidR="00735FC9">
        <w:rPr>
          <w:b/>
          <w:sz w:val="28"/>
          <w:szCs w:val="28"/>
        </w:rPr>
        <w:t>атериально- техническо</w:t>
      </w:r>
      <w:r>
        <w:rPr>
          <w:b/>
          <w:sz w:val="28"/>
          <w:szCs w:val="28"/>
        </w:rPr>
        <w:t>го обеспечения</w:t>
      </w:r>
      <w:r w:rsidR="00735FC9">
        <w:rPr>
          <w:b/>
          <w:sz w:val="28"/>
          <w:szCs w:val="28"/>
        </w:rPr>
        <w:t xml:space="preserve"> образовательного процесса</w:t>
      </w:r>
    </w:p>
    <w:p w:rsidR="009C4423" w:rsidRDefault="009C4423" w:rsidP="00F53457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Спортивное оборудование</w:t>
      </w:r>
    </w:p>
    <w:p w:rsidR="009C4423" w:rsidRDefault="009C4423" w:rsidP="009C4423">
      <w:pPr>
        <w:tabs>
          <w:tab w:val="left" w:pos="993"/>
        </w:tabs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1.Скамейка гимнастическая 1шт.</w:t>
      </w:r>
    </w:p>
    <w:p w:rsidR="009C4423" w:rsidRDefault="009C4423" w:rsidP="009C4423">
      <w:pPr>
        <w:tabs>
          <w:tab w:val="left" w:pos="993"/>
        </w:tabs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>2.Лабиринт 2 шт.</w:t>
      </w:r>
    </w:p>
    <w:p w:rsidR="009C4423" w:rsidRDefault="009C4423" w:rsidP="009C4423">
      <w:pPr>
        <w:tabs>
          <w:tab w:val="left" w:pos="993"/>
        </w:tabs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>3.Тренажер мини-</w:t>
      </w:r>
      <w:proofErr w:type="spellStart"/>
      <w:r>
        <w:rPr>
          <w:sz w:val="28"/>
          <w:szCs w:val="28"/>
        </w:rPr>
        <w:t>степпер</w:t>
      </w:r>
      <w:proofErr w:type="spellEnd"/>
      <w:r>
        <w:rPr>
          <w:sz w:val="28"/>
          <w:szCs w:val="28"/>
        </w:rPr>
        <w:t xml:space="preserve">   1шт. </w:t>
      </w:r>
    </w:p>
    <w:p w:rsidR="009C4423" w:rsidRDefault="009C4423" w:rsidP="009C4423">
      <w:pPr>
        <w:tabs>
          <w:tab w:val="left" w:pos="993"/>
        </w:tabs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4.Сухой бассейн 2 шт. </w:t>
      </w:r>
    </w:p>
    <w:p w:rsidR="009C4423" w:rsidRDefault="009C4423" w:rsidP="009C4423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инвентарь</w:t>
      </w:r>
    </w:p>
    <w:p w:rsidR="009C4423" w:rsidRDefault="009C4423" w:rsidP="009C4423">
      <w:pPr>
        <w:tabs>
          <w:tab w:val="left" w:pos="993"/>
        </w:tabs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>1.Мат гимнастический    2шт</w:t>
      </w:r>
    </w:p>
    <w:p w:rsidR="009C4423" w:rsidRDefault="009C4423" w:rsidP="009C4423">
      <w:pPr>
        <w:tabs>
          <w:tab w:val="left" w:pos="993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2.Коврики</w:t>
      </w:r>
    </w:p>
    <w:p w:rsidR="009C4423" w:rsidRDefault="009C4423" w:rsidP="009C4423">
      <w:pPr>
        <w:tabs>
          <w:tab w:val="left" w:pos="993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3.Дорожка «Здоровья» со следками   2шт.</w:t>
      </w:r>
    </w:p>
    <w:p w:rsidR="009C4423" w:rsidRDefault="009C4423" w:rsidP="009C4423">
      <w:pPr>
        <w:tabs>
          <w:tab w:val="left" w:pos="993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4.Массажёр для стоп   1шт.</w:t>
      </w:r>
    </w:p>
    <w:p w:rsidR="009C4423" w:rsidRDefault="009C4423" w:rsidP="009C4423">
      <w:pPr>
        <w:tabs>
          <w:tab w:val="left" w:pos="993"/>
        </w:tabs>
        <w:suppressAutoHyphens w:val="0"/>
        <w:rPr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5.Обручи    </w:t>
      </w:r>
    </w:p>
    <w:p w:rsidR="009C4423" w:rsidRDefault="009C4423" w:rsidP="009C4423">
      <w:pPr>
        <w:tabs>
          <w:tab w:val="left" w:pos="993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6.Полуфункциональный набор «Радуга» 2 шт.</w:t>
      </w:r>
    </w:p>
    <w:p w:rsidR="009C4423" w:rsidRDefault="009C4423" w:rsidP="009C4423">
      <w:pPr>
        <w:tabs>
          <w:tab w:val="left" w:pos="993"/>
        </w:tabs>
        <w:suppressAutoHyphens w:val="0"/>
        <w:rPr>
          <w:i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7.Настольные игры</w:t>
      </w:r>
    </w:p>
    <w:p w:rsidR="003018AD" w:rsidRPr="00874A98" w:rsidRDefault="003018AD">
      <w:pPr>
        <w:rPr>
          <w:sz w:val="28"/>
          <w:szCs w:val="28"/>
        </w:rPr>
      </w:pPr>
    </w:p>
    <w:sectPr w:rsidR="003018AD" w:rsidRPr="00874A98" w:rsidSect="00C6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1547"/>
    <w:multiLevelType w:val="hybridMultilevel"/>
    <w:tmpl w:val="C914AF88"/>
    <w:lvl w:ilvl="0" w:tplc="25660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76113"/>
    <w:multiLevelType w:val="hybridMultilevel"/>
    <w:tmpl w:val="8DC4FB3E"/>
    <w:lvl w:ilvl="0" w:tplc="EA1CE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97241A"/>
    <w:multiLevelType w:val="hybridMultilevel"/>
    <w:tmpl w:val="E2BE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2A"/>
    <w:rsid w:val="00002A33"/>
    <w:rsid w:val="00005D38"/>
    <w:rsid w:val="00007719"/>
    <w:rsid w:val="00036816"/>
    <w:rsid w:val="00043EC6"/>
    <w:rsid w:val="00053DC7"/>
    <w:rsid w:val="000938A1"/>
    <w:rsid w:val="000A2729"/>
    <w:rsid w:val="000C6848"/>
    <w:rsid w:val="000D0F0F"/>
    <w:rsid w:val="000D4309"/>
    <w:rsid w:val="000F21F4"/>
    <w:rsid w:val="00117FE7"/>
    <w:rsid w:val="0014331F"/>
    <w:rsid w:val="00145CCA"/>
    <w:rsid w:val="00170382"/>
    <w:rsid w:val="00177D61"/>
    <w:rsid w:val="001A28F5"/>
    <w:rsid w:val="001B27E4"/>
    <w:rsid w:val="001B54BC"/>
    <w:rsid w:val="001D599C"/>
    <w:rsid w:val="001E692B"/>
    <w:rsid w:val="001F44F6"/>
    <w:rsid w:val="002004B1"/>
    <w:rsid w:val="00206564"/>
    <w:rsid w:val="00224D8D"/>
    <w:rsid w:val="00226C41"/>
    <w:rsid w:val="00256A53"/>
    <w:rsid w:val="00271D7A"/>
    <w:rsid w:val="00274DA2"/>
    <w:rsid w:val="00276937"/>
    <w:rsid w:val="0028638C"/>
    <w:rsid w:val="002F1B42"/>
    <w:rsid w:val="003018AD"/>
    <w:rsid w:val="00337EED"/>
    <w:rsid w:val="00386ACA"/>
    <w:rsid w:val="00386DF3"/>
    <w:rsid w:val="003910CD"/>
    <w:rsid w:val="003B7668"/>
    <w:rsid w:val="003C149D"/>
    <w:rsid w:val="003C5615"/>
    <w:rsid w:val="003F5A7E"/>
    <w:rsid w:val="004057F3"/>
    <w:rsid w:val="0042712A"/>
    <w:rsid w:val="00476D52"/>
    <w:rsid w:val="004A189E"/>
    <w:rsid w:val="004B4021"/>
    <w:rsid w:val="004D27D2"/>
    <w:rsid w:val="00501F5D"/>
    <w:rsid w:val="005147B1"/>
    <w:rsid w:val="0051766F"/>
    <w:rsid w:val="0058491E"/>
    <w:rsid w:val="00593227"/>
    <w:rsid w:val="005A4A5E"/>
    <w:rsid w:val="00606C1E"/>
    <w:rsid w:val="0063342B"/>
    <w:rsid w:val="00643586"/>
    <w:rsid w:val="00662D9C"/>
    <w:rsid w:val="0069600B"/>
    <w:rsid w:val="006971D9"/>
    <w:rsid w:val="006A198B"/>
    <w:rsid w:val="006A5802"/>
    <w:rsid w:val="006A5FC1"/>
    <w:rsid w:val="006D53EC"/>
    <w:rsid w:val="006E14C2"/>
    <w:rsid w:val="006E581C"/>
    <w:rsid w:val="00735FC9"/>
    <w:rsid w:val="007477B2"/>
    <w:rsid w:val="007738B5"/>
    <w:rsid w:val="007918A4"/>
    <w:rsid w:val="007935AB"/>
    <w:rsid w:val="007D4DFC"/>
    <w:rsid w:val="007E1826"/>
    <w:rsid w:val="007E57F1"/>
    <w:rsid w:val="00874A98"/>
    <w:rsid w:val="008D7A8B"/>
    <w:rsid w:val="008F4CD3"/>
    <w:rsid w:val="00922B43"/>
    <w:rsid w:val="009405BC"/>
    <w:rsid w:val="00997113"/>
    <w:rsid w:val="009A293F"/>
    <w:rsid w:val="009C0297"/>
    <w:rsid w:val="009C4423"/>
    <w:rsid w:val="009C65A9"/>
    <w:rsid w:val="009D1F60"/>
    <w:rsid w:val="009E124F"/>
    <w:rsid w:val="00A02FF0"/>
    <w:rsid w:val="00A065DB"/>
    <w:rsid w:val="00A25437"/>
    <w:rsid w:val="00A45C06"/>
    <w:rsid w:val="00A5533A"/>
    <w:rsid w:val="00AA4BFC"/>
    <w:rsid w:val="00AA5A22"/>
    <w:rsid w:val="00B022E5"/>
    <w:rsid w:val="00B45B4E"/>
    <w:rsid w:val="00B5415E"/>
    <w:rsid w:val="00BD07F1"/>
    <w:rsid w:val="00BE24CD"/>
    <w:rsid w:val="00BE4D60"/>
    <w:rsid w:val="00BF35D6"/>
    <w:rsid w:val="00C339F7"/>
    <w:rsid w:val="00C64F44"/>
    <w:rsid w:val="00C67B3C"/>
    <w:rsid w:val="00C81508"/>
    <w:rsid w:val="00C93682"/>
    <w:rsid w:val="00CB65E8"/>
    <w:rsid w:val="00CC4E0B"/>
    <w:rsid w:val="00CD0B73"/>
    <w:rsid w:val="00CE3C71"/>
    <w:rsid w:val="00D64CE2"/>
    <w:rsid w:val="00D97EBD"/>
    <w:rsid w:val="00DD4C53"/>
    <w:rsid w:val="00DE6C13"/>
    <w:rsid w:val="00DE6FDA"/>
    <w:rsid w:val="00E040FA"/>
    <w:rsid w:val="00E26334"/>
    <w:rsid w:val="00E672AF"/>
    <w:rsid w:val="00E858CC"/>
    <w:rsid w:val="00EC2F89"/>
    <w:rsid w:val="00EC6CF8"/>
    <w:rsid w:val="00F10BFD"/>
    <w:rsid w:val="00F27AAB"/>
    <w:rsid w:val="00F47064"/>
    <w:rsid w:val="00F53457"/>
    <w:rsid w:val="00F571B7"/>
    <w:rsid w:val="00F6117C"/>
    <w:rsid w:val="00F751B1"/>
    <w:rsid w:val="00F75C79"/>
    <w:rsid w:val="00F94B2C"/>
    <w:rsid w:val="00FD310C"/>
    <w:rsid w:val="00FE0A8B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471FB-659D-43CD-9EF7-364D0B67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B7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B73"/>
    <w:pPr>
      <w:widowControl/>
      <w:autoSpaceDE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Default">
    <w:name w:val="Default"/>
    <w:rsid w:val="00CD0B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5">
    <w:name w:val="Table Grid"/>
    <w:basedOn w:val="a1"/>
    <w:uiPriority w:val="59"/>
    <w:rsid w:val="00CD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B73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CD0B73"/>
    <w:pPr>
      <w:widowControl/>
      <w:autoSpaceDE/>
      <w:spacing w:line="100" w:lineRule="atLeast"/>
      <w:ind w:left="720"/>
    </w:pPr>
    <w:rPr>
      <w:rFonts w:cs="Calibri"/>
      <w:kern w:val="2"/>
      <w:sz w:val="24"/>
      <w:szCs w:val="24"/>
    </w:rPr>
  </w:style>
  <w:style w:type="character" w:customStyle="1" w:styleId="c0c7">
    <w:name w:val="c0 c7"/>
    <w:basedOn w:val="a0"/>
    <w:rsid w:val="00CD0B73"/>
  </w:style>
  <w:style w:type="paragraph" w:styleId="a7">
    <w:name w:val="Balloon Text"/>
    <w:basedOn w:val="a"/>
    <w:link w:val="a8"/>
    <w:uiPriority w:val="99"/>
    <w:semiHidden/>
    <w:unhideWhenUsed/>
    <w:rsid w:val="003910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0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6035-BBB1-4EFC-90B2-0A50D45B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mvideo</cp:lastModifiedBy>
  <cp:revision>42</cp:revision>
  <cp:lastPrinted>2023-09-21T08:24:00Z</cp:lastPrinted>
  <dcterms:created xsi:type="dcterms:W3CDTF">2023-09-22T09:37:00Z</dcterms:created>
  <dcterms:modified xsi:type="dcterms:W3CDTF">2024-08-29T13:09:00Z</dcterms:modified>
</cp:coreProperties>
</file>